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6" w:rsidRPr="00840A93" w:rsidRDefault="0073389C" w:rsidP="00C35E66">
      <w:pPr>
        <w:pStyle w:val="Title1"/>
        <w:rPr>
          <w:rFonts w:ascii="Marion" w:hAnsi="Arial Unicode MS"/>
          <w:color w:val="2B6991"/>
          <w:sz w:val="16"/>
          <w:szCs w:val="16"/>
        </w:rPr>
      </w:pPr>
      <w:r w:rsidRPr="0073389C">
        <w:rPr>
          <w:noProof/>
        </w:rPr>
        <w:pict>
          <v:group id="_x0000_s1028" style="position:absolute;margin-left:0;margin-top:0;width:0;height:0;z-index:251657728;mso-wrap-distance-left:11pt;mso-wrap-distance-top:11pt;mso-wrap-distance-right:11pt;mso-wrap-distance-bottom:11pt;mso-position-horizontal-relative:page;mso-position-vertical-relative:page" coordsize="549,649">
            <v:shape id="_x0000_s1026" style="position:absolute;width:549;height:649;v-text-anchor:middle" coordsize="21600,21600" o:spt="100" adj="-11796480,,5400" path="m,l21600,r,21600l,21600xe" filled="f" stroked="f">
              <v:fill o:detectmouseclick="t"/>
              <v:stroke joinstyle="round"/>
              <v:formulas/>
              <v:path arrowok="t" o:connecttype="custom" o:connectlocs="10800,10800;10800,10800;10800,10800;10800,10800"/>
              <v:textbox style="mso-column-margin:3pt" inset="21pt,21pt,21pt,21pt">
                <w:txbxContent>
                  <w:p w:rsidR="00C35E66" w:rsidRDefault="00C35E66">
                    <w:pPr>
                      <w:pStyle w:val="Title1"/>
                      <w:jc w:val="center"/>
                      <w:rPr>
                        <w:rFonts w:ascii="Marion" w:hAnsi="Arial Unicode MS"/>
                        <w:color w:val="2B6991"/>
                        <w:sz w:val="60"/>
                      </w:rPr>
                    </w:pPr>
                  </w:p>
                  <w:p w:rsidR="00C35E66" w:rsidRDefault="00C35E66">
                    <w:pPr>
                      <w:pStyle w:val="Title1"/>
                      <w:jc w:val="center"/>
                      <w:rPr>
                        <w:rFonts w:ascii="Marion" w:hAnsi="Arial Unicode MS"/>
                        <w:color w:val="2B6991"/>
                        <w:sz w:val="60"/>
                      </w:rPr>
                    </w:pPr>
                  </w:p>
                  <w:p w:rsidR="00C35E66" w:rsidRDefault="00C35E66">
                    <w:pPr>
                      <w:pStyle w:val="Title1"/>
                      <w:jc w:val="center"/>
                      <w:rPr>
                        <w:rFonts w:ascii="Marion" w:hAnsi="Arial Unicode MS"/>
                        <w:color w:val="2B6991"/>
                        <w:sz w:val="60"/>
                      </w:rPr>
                    </w:pPr>
                  </w:p>
                  <w:p w:rsidR="00C35E66" w:rsidRDefault="00C35E66">
                    <w:pPr>
                      <w:pStyle w:val="Title1"/>
                      <w:jc w:val="center"/>
                      <w:rPr>
                        <w:rFonts w:ascii="Marion" w:hAnsi="Arial Unicode MS"/>
                        <w:color w:val="2B6991"/>
                        <w:sz w:val="60"/>
                      </w:rPr>
                    </w:pPr>
                  </w:p>
                  <w:p w:rsidR="00C35E66" w:rsidRDefault="00C35E66">
                    <w:pPr>
                      <w:pStyle w:val="Title1"/>
                      <w:jc w:val="center"/>
                      <w:rPr>
                        <w:rFonts w:ascii="Marion" w:hAnsi="Arial Unicode MS"/>
                        <w:color w:val="2B6991"/>
                        <w:sz w:val="60"/>
                      </w:rPr>
                    </w:pPr>
                  </w:p>
                  <w:p w:rsidR="00C35E66" w:rsidRDefault="00C35E66">
                    <w:pPr>
                      <w:pStyle w:val="Title1"/>
                      <w:jc w:val="center"/>
                      <w:rPr>
                        <w:rFonts w:ascii="Marion" w:hAnsi="Arial Unicode MS"/>
                        <w:color w:val="2B6991"/>
                        <w:sz w:val="60"/>
                      </w:rPr>
                    </w:pPr>
                  </w:p>
                  <w:p w:rsidR="00C35E66" w:rsidRDefault="00C35E66">
                    <w:pPr>
                      <w:pStyle w:val="Title1"/>
                      <w:jc w:val="center"/>
                      <w:rPr>
                        <w:rFonts w:ascii="Marion" w:hAnsi="Arial Unicode MS"/>
                        <w:color w:val="2B6991"/>
                        <w:sz w:val="60"/>
                      </w:rPr>
                    </w:pPr>
                  </w:p>
                  <w:p w:rsidR="00C35E66" w:rsidRDefault="00C35E66">
                    <w:pPr>
                      <w:pStyle w:val="Title1"/>
                      <w:jc w:val="center"/>
                      <w:rPr>
                        <w:rFonts w:ascii="Times New Roman" w:eastAsia="Times New Roman" w:hAnsi="Times New Roman"/>
                        <w:b w:val="0"/>
                        <w:color w:val="auto"/>
                        <w:sz w:val="20"/>
                      </w:rPr>
                    </w:pPr>
                    <w:r>
                      <w:rPr>
                        <w:rFonts w:ascii="Marion" w:hAnsi="Arial Unicode MS"/>
                        <w:color w:val="2B6991"/>
                        <w:sz w:val="60"/>
                      </w:rPr>
                      <w:t>PRAVILNIK POJEDINA</w:t>
                    </w:r>
                    <w:r>
                      <w:rPr>
                        <w:rFonts w:ascii="Marion" w:hAnsi="Arial Unicode MS"/>
                        <w:color w:val="2B6991"/>
                        <w:sz w:val="60"/>
                      </w:rPr>
                      <w:t>Č</w:t>
                    </w:r>
                    <w:r>
                      <w:rPr>
                        <w:rFonts w:ascii="Marion" w:hAnsi="Arial Unicode MS"/>
                        <w:color w:val="2B6991"/>
                        <w:sz w:val="60"/>
                      </w:rPr>
                      <w:t>NIH</w:t>
                    </w:r>
                    <w:r w:rsidR="007B0725">
                      <w:rPr>
                        <w:rFonts w:ascii="Marion" w:hAnsi="Arial Unicode MS"/>
                        <w:color w:val="2B6991"/>
                        <w:sz w:val="60"/>
                      </w:rPr>
                      <w:t xml:space="preserve"> </w:t>
                    </w:r>
                    <w:r>
                      <w:rPr>
                        <w:rFonts w:ascii="Marion" w:hAnsi="Arial Unicode MS"/>
                        <w:color w:val="2B6991"/>
                        <w:sz w:val="60"/>
                      </w:rPr>
                      <w:t>TAKMI</w:t>
                    </w:r>
                    <w:r>
                      <w:rPr>
                        <w:rFonts w:ascii="Marion" w:hAnsi="Arial Unicode MS"/>
                        <w:color w:val="2B6991"/>
                        <w:sz w:val="60"/>
                      </w:rPr>
                      <w:t>Č</w:t>
                    </w:r>
                    <w:r>
                      <w:rPr>
                        <w:rFonts w:ascii="Marion" w:hAnsi="Arial Unicode MS"/>
                        <w:color w:val="2B6991"/>
                        <w:sz w:val="60"/>
                      </w:rPr>
                      <w:t>ENJA TENISKOG SAVEZA BEOGRADA ZA 2013.GODINU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3;top:-3;width:554;height:655" strokeweight="1pt">
              <v:fill o:detectmouseclick="t"/>
              <v:stroke joinstyle="round" endcap="round"/>
              <v:imagedata r:id="rId8" o:title=""/>
              <v:path arrowok="t"/>
            </v:shape>
            <w10:wrap anchorx="margin" anchory="margin"/>
          </v:group>
        </w:pict>
      </w:r>
    </w:p>
    <w:p w:rsidR="00C35E66" w:rsidRPr="00734097" w:rsidRDefault="00C35E66" w:rsidP="00C35E66">
      <w:pPr>
        <w:pStyle w:val="Body1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34097">
        <w:rPr>
          <w:rFonts w:ascii="Arial" w:hAnsi="Arial" w:cs="Arial"/>
          <w:sz w:val="40"/>
          <w:szCs w:val="40"/>
        </w:rPr>
        <w:t>SADRŽAJ</w:t>
      </w:r>
    </w:p>
    <w:p w:rsidR="00C35E66" w:rsidRDefault="00C35E66">
      <w:pPr>
        <w:pStyle w:val="ShapeCaptionWhite"/>
        <w:numPr>
          <w:ilvl w:val="2"/>
          <w:numId w:val="2"/>
        </w:numPr>
        <w:tabs>
          <w:tab w:val="num" w:pos="1080"/>
        </w:tabs>
        <w:ind w:left="1080" w:hanging="360"/>
        <w:jc w:val="both"/>
        <w:rPr>
          <w:rFonts w:ascii="Gurmukhi MN" w:hAnsi="Gurmukhi MN"/>
          <w:i w:val="0"/>
        </w:rPr>
      </w:pP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1.</w:t>
      </w:r>
      <w:r w:rsidR="007B0725" w:rsidRPr="0001224E">
        <w:rPr>
          <w:rFonts w:ascii="Marion" w:hAnsi="Arial Unicode MS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OPŠTI USLOVI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1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2.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OBAVEZNI USLOVI ZA POJEDINAČNA TAKMIČENJA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1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3.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PRAVO UČESTVOVANJA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2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4.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PRIJAVLJIVANJE,ODJAVA, ODREĐIVANJE STATUSA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4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5.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PRIJAVNINA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5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6.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BROJ UČESNIKA TURNIRA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5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7.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BROJ MEČEVA U TOKU JEDNOG TAKMIČARSKOG DANA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5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8.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NAČIN ODIGRAVANJA MEČEVA-FORMAT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6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9.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224E">
        <w:rPr>
          <w:rFonts w:ascii="Arial" w:hAnsi="Arial" w:cs="Arial"/>
          <w:color w:val="000000"/>
          <w:sz w:val="28"/>
          <w:szCs w:val="28"/>
        </w:rPr>
        <w:t>TENNIS 10S TAKMIČENJA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7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10. RASPORED MEČEVA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9</w:t>
      </w:r>
    </w:p>
    <w:p w:rsidR="00C35E66" w:rsidRPr="0001224E" w:rsidRDefault="00C35E66" w:rsidP="0001224E">
      <w:pPr>
        <w:pStyle w:val="ShapeCaptionWhite"/>
        <w:tabs>
          <w:tab w:val="right" w:leader="dot" w:pos="10206"/>
        </w:tabs>
        <w:jc w:val="left"/>
        <w:rPr>
          <w:rFonts w:ascii="Arial" w:hAnsi="Arial" w:cs="Arial"/>
          <w:color w:val="000000"/>
          <w:sz w:val="28"/>
          <w:szCs w:val="28"/>
        </w:rPr>
      </w:pPr>
      <w:r w:rsidRPr="0001224E">
        <w:rPr>
          <w:rFonts w:ascii="Arial" w:hAnsi="Arial" w:cs="Arial"/>
          <w:color w:val="000000"/>
          <w:sz w:val="28"/>
          <w:szCs w:val="28"/>
        </w:rPr>
        <w:t>11. PRAVILA PONAŠANJA IGRAČA I PRATEĆIH LICA</w:t>
      </w:r>
      <w:r w:rsidR="007B0725" w:rsidRPr="0001224E">
        <w:rPr>
          <w:rFonts w:ascii="Arial" w:hAnsi="Arial" w:cs="Arial"/>
          <w:color w:val="000000"/>
          <w:sz w:val="28"/>
          <w:szCs w:val="28"/>
        </w:rPr>
        <w:tab/>
      </w:r>
      <w:r w:rsidR="004E250B">
        <w:rPr>
          <w:rFonts w:ascii="Arial" w:hAnsi="Arial" w:cs="Arial"/>
          <w:color w:val="000000"/>
          <w:sz w:val="28"/>
          <w:szCs w:val="28"/>
        </w:rPr>
        <w:t>9</w:t>
      </w:r>
    </w:p>
    <w:p w:rsidR="00C35E66" w:rsidRPr="0001224E" w:rsidRDefault="00C35E66" w:rsidP="0001224E">
      <w:pPr>
        <w:pStyle w:val="Body1"/>
        <w:tabs>
          <w:tab w:val="right" w:leader="dot" w:pos="10206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1224E">
        <w:rPr>
          <w:rFonts w:ascii="Arial" w:hAnsi="Arial" w:cs="Arial"/>
          <w:i/>
          <w:sz w:val="28"/>
          <w:szCs w:val="28"/>
        </w:rPr>
        <w:t>12.</w:t>
      </w:r>
      <w:r w:rsidRPr="0001224E">
        <w:rPr>
          <w:rFonts w:ascii="Arial" w:hAnsi="Arial" w:cs="Arial"/>
          <w:sz w:val="28"/>
          <w:szCs w:val="28"/>
        </w:rPr>
        <w:t xml:space="preserve"> </w:t>
      </w:r>
      <w:r w:rsidRPr="0001224E">
        <w:rPr>
          <w:rFonts w:ascii="Arial" w:hAnsi="Arial" w:cs="Arial"/>
          <w:i/>
          <w:sz w:val="28"/>
          <w:szCs w:val="28"/>
        </w:rPr>
        <w:t>ODLAZAK SA TERENA (PAUZA ZA TOALET)</w:t>
      </w:r>
      <w:r w:rsidR="007B0725" w:rsidRPr="0001224E">
        <w:rPr>
          <w:rFonts w:ascii="Arial" w:hAnsi="Arial" w:cs="Arial"/>
          <w:i/>
          <w:sz w:val="28"/>
          <w:szCs w:val="28"/>
        </w:rPr>
        <w:tab/>
      </w:r>
      <w:r w:rsidR="004E250B">
        <w:rPr>
          <w:rFonts w:ascii="Arial" w:hAnsi="Arial" w:cs="Arial"/>
          <w:i/>
          <w:sz w:val="28"/>
          <w:szCs w:val="28"/>
        </w:rPr>
        <w:t>10</w:t>
      </w:r>
    </w:p>
    <w:p w:rsidR="00C35E66" w:rsidRPr="0001224E" w:rsidRDefault="00C35E66" w:rsidP="0001224E">
      <w:pPr>
        <w:pStyle w:val="Body1"/>
        <w:tabs>
          <w:tab w:val="right" w:leader="dot" w:pos="10206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1224E">
        <w:rPr>
          <w:rFonts w:ascii="Arial" w:hAnsi="Arial" w:cs="Arial"/>
          <w:i/>
          <w:sz w:val="28"/>
          <w:szCs w:val="28"/>
        </w:rPr>
        <w:t>13. MEDICINSKA POMOĆ NA TERENU</w:t>
      </w:r>
      <w:r w:rsidR="007B0725" w:rsidRPr="0001224E">
        <w:rPr>
          <w:rFonts w:ascii="Arial" w:hAnsi="Arial" w:cs="Arial"/>
          <w:i/>
          <w:sz w:val="28"/>
          <w:szCs w:val="28"/>
        </w:rPr>
        <w:tab/>
      </w:r>
      <w:r w:rsidR="004E250B">
        <w:rPr>
          <w:rFonts w:ascii="Arial" w:hAnsi="Arial" w:cs="Arial"/>
          <w:i/>
          <w:sz w:val="28"/>
          <w:szCs w:val="28"/>
        </w:rPr>
        <w:t>10</w:t>
      </w:r>
    </w:p>
    <w:p w:rsidR="00C35E66" w:rsidRPr="0001224E" w:rsidRDefault="00C35E66" w:rsidP="0001224E">
      <w:pPr>
        <w:pStyle w:val="Body1"/>
        <w:tabs>
          <w:tab w:val="right" w:leader="dot" w:pos="10206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1224E">
        <w:rPr>
          <w:rFonts w:ascii="Arial" w:hAnsi="Arial" w:cs="Arial"/>
          <w:i/>
          <w:sz w:val="28"/>
          <w:szCs w:val="28"/>
        </w:rPr>
        <w:t>14. TEHNIČKA ORGANIZACIJA TAKMIČENJA</w:t>
      </w:r>
      <w:r w:rsidR="007B0725" w:rsidRPr="0001224E">
        <w:rPr>
          <w:rFonts w:ascii="Arial" w:hAnsi="Arial" w:cs="Arial"/>
          <w:i/>
          <w:sz w:val="28"/>
          <w:szCs w:val="28"/>
        </w:rPr>
        <w:tab/>
      </w:r>
      <w:r w:rsidR="004E250B">
        <w:rPr>
          <w:rFonts w:ascii="Arial" w:hAnsi="Arial" w:cs="Arial"/>
          <w:i/>
          <w:sz w:val="28"/>
          <w:szCs w:val="28"/>
        </w:rPr>
        <w:t>11</w:t>
      </w:r>
    </w:p>
    <w:p w:rsidR="007B0725" w:rsidRDefault="000F3E30">
      <w:pPr>
        <w:pStyle w:val="Body1"/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15</w:t>
      </w:r>
      <w:r w:rsidR="004E250B" w:rsidRPr="0001224E">
        <w:rPr>
          <w:rFonts w:ascii="Arial" w:hAnsi="Arial" w:cs="Arial"/>
          <w:i/>
          <w:sz w:val="28"/>
          <w:szCs w:val="28"/>
        </w:rPr>
        <w:t>. ZAVRŠNE ODREDBE</w:t>
      </w:r>
      <w:r w:rsidR="004E250B">
        <w:rPr>
          <w:rFonts w:ascii="Arial" w:hAnsi="Arial" w:cs="Arial"/>
          <w:i/>
          <w:sz w:val="28"/>
          <w:szCs w:val="28"/>
        </w:rPr>
        <w:t>…..…………………………………………………………13</w:t>
      </w:r>
      <w:r w:rsidR="004E250B" w:rsidRPr="0001224E">
        <w:rPr>
          <w:rFonts w:ascii="Arial" w:hAnsi="Arial" w:cs="Arial"/>
          <w:i/>
          <w:sz w:val="28"/>
          <w:szCs w:val="28"/>
        </w:rPr>
        <w:tab/>
      </w:r>
    </w:p>
    <w:p w:rsidR="004E250B" w:rsidRPr="007B0725" w:rsidRDefault="004E250B">
      <w:pPr>
        <w:pStyle w:val="Body1"/>
        <w:spacing w:after="0" w:line="240" w:lineRule="auto"/>
        <w:rPr>
          <w:rFonts w:ascii="Arial" w:hAnsi="Arial" w:cs="Arial"/>
          <w:b/>
          <w:sz w:val="32"/>
        </w:rPr>
      </w:pPr>
    </w:p>
    <w:p w:rsidR="00C35E66" w:rsidRPr="00014BD9" w:rsidRDefault="00C35E66" w:rsidP="004C3002">
      <w:pPr>
        <w:pStyle w:val="Numbered"/>
        <w:rPr>
          <w:b w:val="0"/>
        </w:rPr>
      </w:pPr>
      <w:r w:rsidRPr="00014BD9">
        <w:rPr>
          <w:b w:val="0"/>
        </w:rPr>
        <w:t>OPŠTI USLOVI</w:t>
      </w:r>
    </w:p>
    <w:p w:rsidR="00C35E66" w:rsidRPr="00014BD9" w:rsidRDefault="00C35E66">
      <w:pPr>
        <w:pStyle w:val="Body1"/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BD9">
        <w:rPr>
          <w:rFonts w:ascii="Times New Roman" w:hAnsi="Times New Roman"/>
          <w:sz w:val="24"/>
          <w:szCs w:val="24"/>
        </w:rPr>
        <w:t xml:space="preserve">1.1. Ovaj Pravilnik sadrži osnove za izradu propozicija takmičenja u organizaciji </w:t>
      </w:r>
      <w:r w:rsidR="00660869">
        <w:rPr>
          <w:rFonts w:ascii="Times New Roman" w:hAnsi="Times New Roman"/>
          <w:b/>
          <w:sz w:val="24"/>
          <w:szCs w:val="24"/>
        </w:rPr>
        <w:t>Teniskog saveza Istočne Srbije</w:t>
      </w:r>
      <w:r w:rsidRPr="00014BD9">
        <w:rPr>
          <w:rFonts w:ascii="Times New Roman" w:hAnsi="Times New Roman"/>
          <w:b/>
          <w:sz w:val="24"/>
          <w:szCs w:val="24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 xml:space="preserve">(u daljem tekstu </w:t>
      </w:r>
      <w:r w:rsidRPr="00014BD9">
        <w:rPr>
          <w:rFonts w:ascii="Times New Roman" w:hAnsi="Times New Roman"/>
          <w:b/>
          <w:sz w:val="24"/>
          <w:szCs w:val="24"/>
        </w:rPr>
        <w:t>T</w:t>
      </w:r>
      <w:r w:rsidR="00660869">
        <w:rPr>
          <w:rFonts w:ascii="Times New Roman" w:hAnsi="Times New Roman"/>
          <w:b/>
          <w:sz w:val="24"/>
          <w:szCs w:val="24"/>
        </w:rPr>
        <w:t>SIS</w:t>
      </w:r>
      <w:r w:rsidRPr="00014BD9">
        <w:rPr>
          <w:rFonts w:ascii="Times New Roman" w:hAnsi="Times New Roman"/>
          <w:sz w:val="24"/>
          <w:szCs w:val="24"/>
        </w:rPr>
        <w:t>).</w:t>
      </w:r>
      <w:proofErr w:type="gramEnd"/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1.2. Takmičenja u organizaciji </w:t>
      </w:r>
      <w:r w:rsidR="006D7D75">
        <w:rPr>
          <w:rFonts w:ascii="Times New Roman" w:hAnsi="Times New Roman"/>
          <w:b/>
          <w:sz w:val="24"/>
          <w:szCs w:val="24"/>
        </w:rPr>
        <w:t>TSIS</w:t>
      </w:r>
      <w:r w:rsidRPr="00014BD9">
        <w:rPr>
          <w:rFonts w:ascii="Times New Roman" w:hAnsi="Times New Roman"/>
          <w:b/>
          <w:sz w:val="24"/>
          <w:szCs w:val="24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>su:</w:t>
      </w:r>
      <w:r w:rsidRPr="00014BD9"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>III, IV i B kategorije, program TENNIS 10s ZELENI</w:t>
      </w:r>
      <w:proofErr w:type="gramStart"/>
      <w:r w:rsidRPr="00014BD9">
        <w:rPr>
          <w:rFonts w:ascii="Times New Roman" w:hAnsi="Times New Roman"/>
          <w:sz w:val="24"/>
          <w:szCs w:val="24"/>
        </w:rPr>
        <w:t>,NARANDŽASTI,CRVENI</w:t>
      </w:r>
      <w:proofErr w:type="gramEnd"/>
      <w:r w:rsidR="00D15403">
        <w:rPr>
          <w:rFonts w:ascii="Times New Roman" w:hAnsi="Times New Roman"/>
          <w:sz w:val="24"/>
          <w:szCs w:val="24"/>
        </w:rPr>
        <w:t xml:space="preserve">, </w:t>
      </w:r>
      <w:r w:rsidRPr="00014BD9">
        <w:rPr>
          <w:rFonts w:ascii="Times New Roman" w:hAnsi="Times New Roman"/>
          <w:sz w:val="24"/>
          <w:szCs w:val="24"/>
        </w:rPr>
        <w:t>MASTERSI</w:t>
      </w:r>
      <w:r w:rsidR="00D15403">
        <w:rPr>
          <w:rFonts w:ascii="Times New Roman" w:hAnsi="Times New Roman"/>
          <w:sz w:val="24"/>
          <w:szCs w:val="24"/>
        </w:rPr>
        <w:t xml:space="preserve"> </w:t>
      </w:r>
      <w:r w:rsidR="00D15403" w:rsidRPr="002D271B">
        <w:rPr>
          <w:rFonts w:ascii="Times New Roman" w:hAnsi="Times New Roman"/>
        </w:rPr>
        <w:t xml:space="preserve">i Ekipno takmičenje </w:t>
      </w:r>
      <w:r w:rsidR="006D7D75">
        <w:rPr>
          <w:rFonts w:ascii="Times New Roman" w:hAnsi="Times New Roman"/>
        </w:rPr>
        <w:t>TSIS</w:t>
      </w:r>
      <w:r w:rsidRPr="00014BD9">
        <w:rPr>
          <w:rFonts w:ascii="Times New Roman" w:hAnsi="Times New Roman"/>
          <w:sz w:val="24"/>
          <w:szCs w:val="24"/>
        </w:rPr>
        <w:t>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1.3. Klub organizator takmičenja, dužan je da ispuni sve uslove iz Zakona o organizaciji javnih priredbi i sportskih manifestacija, kao i Pravilnika</w:t>
      </w:r>
      <w:r w:rsidR="000E6500">
        <w:rPr>
          <w:rFonts w:ascii="Times New Roman" w:hAnsi="Times New Roman"/>
          <w:sz w:val="24"/>
          <w:szCs w:val="24"/>
        </w:rPr>
        <w:t xml:space="preserve"> o pojedinačnim takmičenjima TSIS</w:t>
      </w:r>
      <w:r w:rsidRPr="00014BD9">
        <w:rPr>
          <w:rFonts w:ascii="Times New Roman" w:hAnsi="Times New Roman"/>
          <w:sz w:val="24"/>
          <w:szCs w:val="24"/>
        </w:rPr>
        <w:t xml:space="preserve"> i TSS.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1.4. </w:t>
      </w:r>
      <w:r w:rsidRPr="00014BD9">
        <w:rPr>
          <w:rFonts w:ascii="Times New Roman" w:hAnsi="Times New Roman"/>
          <w:b/>
          <w:sz w:val="24"/>
          <w:szCs w:val="24"/>
        </w:rPr>
        <w:t>Takmi</w:t>
      </w:r>
      <w:r w:rsidRPr="00014BD9">
        <w:rPr>
          <w:rFonts w:ascii="Times New Roman" w:hAnsi="Times New Roman"/>
          <w:sz w:val="24"/>
          <w:szCs w:val="24"/>
        </w:rPr>
        <w:t>č</w:t>
      </w:r>
      <w:r w:rsidR="00A16042">
        <w:rPr>
          <w:rFonts w:ascii="Times New Roman" w:hAnsi="Times New Roman"/>
          <w:b/>
          <w:sz w:val="24"/>
          <w:szCs w:val="24"/>
        </w:rPr>
        <w:t>arski</w:t>
      </w:r>
      <w:r w:rsidR="000E6500">
        <w:rPr>
          <w:rFonts w:ascii="Times New Roman" w:hAnsi="Times New Roman"/>
          <w:b/>
          <w:sz w:val="24"/>
          <w:szCs w:val="24"/>
        </w:rPr>
        <w:t xml:space="preserve"> odbor TSIS</w:t>
      </w:r>
      <w:r w:rsidRPr="00014BD9">
        <w:rPr>
          <w:rFonts w:ascii="Times New Roman" w:hAnsi="Times New Roman"/>
          <w:b/>
          <w:sz w:val="24"/>
          <w:szCs w:val="24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 xml:space="preserve">(u daljem tekstu </w:t>
      </w:r>
      <w:r w:rsidRPr="00014BD9">
        <w:rPr>
          <w:rFonts w:ascii="Times New Roman" w:hAnsi="Times New Roman"/>
          <w:b/>
          <w:sz w:val="24"/>
          <w:szCs w:val="24"/>
        </w:rPr>
        <w:t>T</w:t>
      </w:r>
      <w:r w:rsidR="000E6500">
        <w:rPr>
          <w:rFonts w:ascii="Times New Roman" w:hAnsi="Times New Roman"/>
          <w:b/>
          <w:sz w:val="24"/>
          <w:szCs w:val="24"/>
        </w:rPr>
        <w:t>O TSIS</w:t>
      </w:r>
      <w:r w:rsidRPr="00014BD9">
        <w:rPr>
          <w:rFonts w:ascii="Times New Roman" w:hAnsi="Times New Roman"/>
          <w:sz w:val="24"/>
          <w:szCs w:val="24"/>
        </w:rPr>
        <w:t>) odmah po izdavanju kalendara takmičenja TSS raspisuje konkurs za organizaciju takmičenja iz svoje nadležnosti.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O rokovima i sinhronizovanju rada </w:t>
      </w:r>
      <w:proofErr w:type="gramStart"/>
      <w:r w:rsidRPr="00014BD9">
        <w:rPr>
          <w:rFonts w:ascii="Times New Roman" w:hAnsi="Times New Roman"/>
          <w:sz w:val="24"/>
          <w:szCs w:val="24"/>
        </w:rPr>
        <w:t>na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izradi kalendara takmičenja brine </w:t>
      </w:r>
      <w:r w:rsidRPr="00014BD9">
        <w:rPr>
          <w:rFonts w:ascii="Times New Roman" w:hAnsi="Times New Roman"/>
          <w:b/>
          <w:sz w:val="24"/>
          <w:szCs w:val="24"/>
        </w:rPr>
        <w:t>T</w:t>
      </w:r>
      <w:r w:rsidR="000E6500">
        <w:rPr>
          <w:rFonts w:ascii="Times New Roman" w:hAnsi="Times New Roman"/>
          <w:b/>
          <w:sz w:val="24"/>
          <w:szCs w:val="24"/>
        </w:rPr>
        <w:t>O TSIS</w:t>
      </w:r>
      <w:r w:rsidRPr="00014BD9">
        <w:rPr>
          <w:rFonts w:ascii="Times New Roman" w:hAnsi="Times New Roman"/>
          <w:sz w:val="24"/>
          <w:szCs w:val="24"/>
        </w:rPr>
        <w:t>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35E66" w:rsidRPr="00014BD9" w:rsidRDefault="00C35E66" w:rsidP="004C3002">
      <w:pPr>
        <w:pStyle w:val="Numbered"/>
      </w:pPr>
      <w:r w:rsidRPr="00014BD9">
        <w:t>OBAVEZNI USLOVI ZA POJEDINAČNA TAKMIČENJA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2.1. Na svim turnirima III, IV, B kategorije</w:t>
      </w:r>
      <w:r w:rsidRPr="00014BD9">
        <w:rPr>
          <w:rFonts w:ascii="Times New Roman" w:hAnsi="Times New Roman"/>
          <w:color w:val="auto"/>
          <w:sz w:val="24"/>
          <w:szCs w:val="24"/>
        </w:rPr>
        <w:t>,</w:t>
      </w:r>
      <w:r w:rsidR="00D154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4BD9">
        <w:rPr>
          <w:rFonts w:ascii="Times New Roman" w:hAnsi="Times New Roman"/>
          <w:color w:val="auto"/>
          <w:sz w:val="24"/>
          <w:szCs w:val="24"/>
        </w:rPr>
        <w:t>programa TENNIS 10s ZELENI i NARANDŽASTI nivo, igraju se singl mečevi u muškoj i ženskoj konkurenciji.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2.2. Uslovi za organizaciju takmičenja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Organizator je obavezan da: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a) Sve vreme tr</w:t>
      </w:r>
      <w:r w:rsidR="00EB2473">
        <w:rPr>
          <w:rFonts w:ascii="Times New Roman" w:hAnsi="Times New Roman"/>
          <w:sz w:val="24"/>
          <w:szCs w:val="24"/>
        </w:rPr>
        <w:t xml:space="preserve">ajanja turnira </w:t>
      </w:r>
      <w:proofErr w:type="gramStart"/>
      <w:r w:rsidR="00EB2473">
        <w:rPr>
          <w:rFonts w:ascii="Times New Roman" w:hAnsi="Times New Roman"/>
          <w:sz w:val="24"/>
          <w:szCs w:val="24"/>
        </w:rPr>
        <w:t xml:space="preserve">obezbedi </w:t>
      </w:r>
      <w:r w:rsidRPr="00014BD9">
        <w:rPr>
          <w:rFonts w:ascii="Times New Roman" w:hAnsi="Times New Roman"/>
          <w:sz w:val="24"/>
          <w:szCs w:val="24"/>
        </w:rPr>
        <w:t xml:space="preserve"> propisani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broj terena za igranje,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b) obezbedi dovoljnu količinu novih lopti za turnir, tako da se sa 3 nove lopte igra svaki meč.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c</w:t>
      </w:r>
      <w:r w:rsidR="00EB2473">
        <w:rPr>
          <w:rFonts w:ascii="Times New Roman" w:hAnsi="Times New Roman"/>
          <w:sz w:val="24"/>
          <w:szCs w:val="24"/>
        </w:rPr>
        <w:t>) Koordinira sa kancelarijom TSIS</w:t>
      </w:r>
      <w:r w:rsidRPr="00014BD9">
        <w:rPr>
          <w:rFonts w:ascii="Times New Roman" w:hAnsi="Times New Roman"/>
          <w:sz w:val="24"/>
          <w:szCs w:val="24"/>
        </w:rPr>
        <w:t xml:space="preserve"> i službenim licima zaduženim za takmičenja, kako bi svi učesnici bili obavešteni </w:t>
      </w:r>
      <w:proofErr w:type="gramStart"/>
      <w:r w:rsidRPr="00014BD9">
        <w:rPr>
          <w:rFonts w:ascii="Times New Roman" w:hAnsi="Times New Roman"/>
          <w:sz w:val="24"/>
          <w:szCs w:val="24"/>
        </w:rPr>
        <w:t>na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vreme o žrebu, rasporedu igranja, lokaciji kluba, nagradama i svim pitanjima u vezi održavanja takmičenja.</w:t>
      </w:r>
    </w:p>
    <w:p w:rsidR="00C35E66" w:rsidRPr="00014BD9" w:rsidRDefault="005D2E6D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Se u</w:t>
      </w:r>
      <w:r w:rsidR="00C35E66" w:rsidRPr="00014BD9">
        <w:rPr>
          <w:rFonts w:ascii="Times New Roman" w:hAnsi="Times New Roman"/>
          <w:sz w:val="24"/>
          <w:szCs w:val="24"/>
        </w:rPr>
        <w:t xml:space="preserve"> potpunosti pridržava svih o</w:t>
      </w:r>
      <w:r w:rsidR="00EB2473">
        <w:rPr>
          <w:rFonts w:ascii="Times New Roman" w:hAnsi="Times New Roman"/>
          <w:sz w:val="24"/>
          <w:szCs w:val="24"/>
        </w:rPr>
        <w:t xml:space="preserve">baveza preuzetih </w:t>
      </w:r>
      <w:proofErr w:type="gramStart"/>
      <w:r w:rsidR="00EB2473">
        <w:rPr>
          <w:rFonts w:ascii="Times New Roman" w:hAnsi="Times New Roman"/>
          <w:sz w:val="24"/>
          <w:szCs w:val="24"/>
        </w:rPr>
        <w:t>od</w:t>
      </w:r>
      <w:proofErr w:type="gramEnd"/>
      <w:r w:rsidR="00EB2473">
        <w:rPr>
          <w:rFonts w:ascii="Times New Roman" w:hAnsi="Times New Roman"/>
          <w:sz w:val="24"/>
          <w:szCs w:val="24"/>
        </w:rPr>
        <w:t xml:space="preserve"> TSIS</w:t>
      </w:r>
      <w:r w:rsidR="00C35E66" w:rsidRPr="00014BD9">
        <w:rPr>
          <w:rFonts w:ascii="Times New Roman" w:hAnsi="Times New Roman"/>
          <w:sz w:val="24"/>
          <w:szCs w:val="24"/>
        </w:rPr>
        <w:t xml:space="preserve"> o organizaciji takmičenja.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0"/>
        </w:rPr>
      </w:pPr>
    </w:p>
    <w:p w:rsidR="00C35E66" w:rsidRDefault="00C35E66">
      <w:pPr>
        <w:pStyle w:val="Body1"/>
        <w:spacing w:after="0" w:line="240" w:lineRule="auto"/>
        <w:rPr>
          <w:rFonts w:ascii="Times New Roman" w:hAnsi="Times New Roman"/>
          <w:sz w:val="20"/>
        </w:rPr>
      </w:pPr>
    </w:p>
    <w:p w:rsidR="00C35E66" w:rsidRDefault="00C35E66">
      <w:pPr>
        <w:pStyle w:val="Body1"/>
        <w:spacing w:after="0" w:line="240" w:lineRule="auto"/>
        <w:rPr>
          <w:rFonts w:ascii="Times New Roman" w:hAnsi="Times New Roman"/>
          <w:sz w:val="20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0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3. PRAVO U</w:t>
      </w:r>
      <w:r w:rsidRPr="00014BD9">
        <w:rPr>
          <w:rFonts w:ascii="Times New Roman" w:hAnsi="Times New Roman"/>
          <w:sz w:val="28"/>
        </w:rPr>
        <w:t>Č</w:t>
      </w:r>
      <w:r w:rsidRPr="00014BD9">
        <w:rPr>
          <w:rFonts w:ascii="Times New Roman" w:hAnsi="Times New Roman"/>
          <w:b/>
          <w:sz w:val="28"/>
        </w:rPr>
        <w:t>ESTVOVANJA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3.1. Na takmičenjima u organizaciji </w:t>
      </w:r>
      <w:r w:rsidR="000939D0">
        <w:rPr>
          <w:rFonts w:ascii="Times New Roman" w:hAnsi="Times New Roman"/>
          <w:b/>
          <w:sz w:val="24"/>
        </w:rPr>
        <w:t>TSIS</w:t>
      </w:r>
      <w:r w:rsidRPr="00014BD9">
        <w:rPr>
          <w:rFonts w:ascii="Times New Roman" w:hAnsi="Times New Roman"/>
          <w:b/>
          <w:sz w:val="24"/>
        </w:rPr>
        <w:t xml:space="preserve"> </w:t>
      </w:r>
      <w:r w:rsidRPr="00014BD9">
        <w:rPr>
          <w:rFonts w:ascii="Times New Roman" w:hAnsi="Times New Roman"/>
          <w:sz w:val="24"/>
        </w:rPr>
        <w:t>pravo učestvovanja imaju uredno registrovani takmičari-ke klubo</w:t>
      </w:r>
      <w:r w:rsidR="000939D0">
        <w:rPr>
          <w:rFonts w:ascii="Times New Roman" w:hAnsi="Times New Roman"/>
          <w:sz w:val="24"/>
        </w:rPr>
        <w:t>va koji su platili članarinu TSIS</w:t>
      </w:r>
      <w:r w:rsidRPr="00014BD9">
        <w:rPr>
          <w:rFonts w:ascii="Times New Roman" w:hAnsi="Times New Roman"/>
          <w:sz w:val="24"/>
        </w:rPr>
        <w:t xml:space="preserve"> za tekuću godinu kao i svi ostali uredno registrovani takmičari-ke po osnovu Pravilnika o registracionom postupku Teniskog saveza Srbije (u daljem tekstu </w:t>
      </w:r>
      <w:r w:rsidRPr="00014BD9">
        <w:rPr>
          <w:rFonts w:ascii="Times New Roman" w:hAnsi="Times New Roman"/>
          <w:b/>
          <w:sz w:val="24"/>
        </w:rPr>
        <w:t>TSS</w:t>
      </w:r>
      <w:r w:rsidRPr="00014BD9">
        <w:rPr>
          <w:rFonts w:ascii="Times New Roman" w:hAnsi="Times New Roman"/>
          <w:sz w:val="24"/>
        </w:rPr>
        <w:t xml:space="preserve">) koji nisu pod kaznom </w:t>
      </w:r>
      <w:proofErr w:type="gramStart"/>
      <w:r w:rsidRPr="00014BD9">
        <w:rPr>
          <w:rFonts w:ascii="Times New Roman" w:hAnsi="Times New Roman"/>
          <w:sz w:val="24"/>
        </w:rPr>
        <w:t>ili</w:t>
      </w:r>
      <w:proofErr w:type="gramEnd"/>
      <w:r w:rsidRPr="00014BD9">
        <w:rPr>
          <w:rFonts w:ascii="Times New Roman" w:hAnsi="Times New Roman"/>
          <w:sz w:val="24"/>
        </w:rPr>
        <w:t xml:space="preserve"> suspenzijom.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5403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3.2. </w:t>
      </w:r>
      <w:r w:rsidR="000939D0">
        <w:rPr>
          <w:rFonts w:ascii="Times New Roman" w:hAnsi="Times New Roman"/>
          <w:sz w:val="24"/>
        </w:rPr>
        <w:t>Na Prvenstvu TSIS</w:t>
      </w:r>
      <w:r w:rsidR="00D15403" w:rsidRPr="00014BD9">
        <w:rPr>
          <w:rFonts w:ascii="Times New Roman" w:hAnsi="Times New Roman"/>
          <w:sz w:val="24"/>
        </w:rPr>
        <w:t xml:space="preserve"> (B kategorija), pravo učestvovanja imaju samo takmičari koji su članovi teniskih klubova</w:t>
      </w:r>
      <w:r w:rsidR="00D15403">
        <w:rPr>
          <w:rFonts w:ascii="Times New Roman" w:hAnsi="Times New Roman"/>
          <w:sz w:val="24"/>
        </w:rPr>
        <w:t xml:space="preserve"> i </w:t>
      </w:r>
      <w:r w:rsidR="00D15403" w:rsidRPr="00D257B6">
        <w:rPr>
          <w:rFonts w:ascii="Times New Roman" w:hAnsi="Times New Roman"/>
          <w:sz w:val="24"/>
          <w:highlight w:val="yellow"/>
          <w:u w:val="single"/>
        </w:rPr>
        <w:t>državljani Republike Srbije</w:t>
      </w:r>
      <w:r w:rsidR="00D15403" w:rsidRPr="00014BD9">
        <w:rPr>
          <w:rFonts w:ascii="Times New Roman" w:hAnsi="Times New Roman"/>
          <w:sz w:val="24"/>
        </w:rPr>
        <w:t xml:space="preserve">, članova </w:t>
      </w:r>
      <w:r w:rsidR="000939D0">
        <w:rPr>
          <w:rFonts w:ascii="Times New Roman" w:hAnsi="Times New Roman"/>
          <w:b/>
          <w:sz w:val="24"/>
        </w:rPr>
        <w:t>TSIS</w:t>
      </w:r>
      <w:r w:rsidR="00D15403" w:rsidRPr="00014BD9">
        <w:rPr>
          <w:rFonts w:ascii="Times New Roman" w:hAnsi="Times New Roman"/>
          <w:b/>
          <w:sz w:val="24"/>
        </w:rPr>
        <w:t xml:space="preserve"> </w:t>
      </w:r>
      <w:proofErr w:type="gramStart"/>
      <w:r w:rsidR="00D15403" w:rsidRPr="00014BD9">
        <w:rPr>
          <w:rFonts w:ascii="Times New Roman" w:hAnsi="Times New Roman"/>
          <w:sz w:val="24"/>
        </w:rPr>
        <w:t>sa</w:t>
      </w:r>
      <w:proofErr w:type="gramEnd"/>
      <w:r w:rsidR="00D15403" w:rsidRPr="00014BD9">
        <w:rPr>
          <w:rFonts w:ascii="Times New Roman" w:hAnsi="Times New Roman"/>
          <w:sz w:val="24"/>
        </w:rPr>
        <w:t xml:space="preserve"> plaćenom članarinom za tekuću godinu.</w:t>
      </w:r>
    </w:p>
    <w:p w:rsidR="00D15403" w:rsidRDefault="00D15403" w:rsidP="00D15403">
      <w:pPr>
        <w:pStyle w:val="Body1"/>
        <w:spacing w:after="0"/>
        <w:jc w:val="both"/>
        <w:rPr>
          <w:rFonts w:ascii="Times New Roman" w:hAnsi="Times New Roman"/>
          <w:sz w:val="24"/>
        </w:rPr>
      </w:pPr>
    </w:p>
    <w:p w:rsidR="00D15403" w:rsidRPr="00D257B6" w:rsidRDefault="00D15403" w:rsidP="00D15403">
      <w:pPr>
        <w:pStyle w:val="Body1"/>
        <w:spacing w:after="0"/>
        <w:jc w:val="both"/>
        <w:rPr>
          <w:rFonts w:ascii="Times New Roman" w:hAnsi="Times New Roman"/>
          <w:sz w:val="24"/>
          <w:highlight w:val="yellow"/>
          <w:u w:val="single"/>
        </w:rPr>
      </w:pPr>
      <w:r w:rsidRPr="00014BD9">
        <w:rPr>
          <w:rFonts w:ascii="Times New Roman" w:hAnsi="Times New Roman"/>
          <w:sz w:val="24"/>
        </w:rPr>
        <w:t xml:space="preserve">3.3. </w:t>
      </w:r>
      <w:r w:rsidRPr="00D250E9">
        <w:rPr>
          <w:rFonts w:ascii="Times New Roman" w:hAnsi="Times New Roman"/>
          <w:sz w:val="24"/>
          <w:highlight w:val="yellow"/>
          <w:u w:val="single"/>
        </w:rPr>
        <w:t xml:space="preserve">Takmičari/ke, strani državljani, imaju pravo učešća </w:t>
      </w:r>
      <w:proofErr w:type="gramStart"/>
      <w:r w:rsidRPr="00D250E9">
        <w:rPr>
          <w:rFonts w:ascii="Times New Roman" w:hAnsi="Times New Roman"/>
          <w:sz w:val="24"/>
          <w:highlight w:val="yellow"/>
          <w:u w:val="single"/>
        </w:rPr>
        <w:t>na</w:t>
      </w:r>
      <w:proofErr w:type="gramEnd"/>
      <w:r w:rsidRPr="00D250E9">
        <w:rPr>
          <w:rFonts w:ascii="Times New Roman" w:hAnsi="Times New Roman"/>
          <w:sz w:val="24"/>
          <w:highlight w:val="yellow"/>
          <w:u w:val="single"/>
        </w:rPr>
        <w:t xml:space="preserve"> svim pojedinačnim takmičenjima</w:t>
      </w:r>
      <w:r w:rsidR="002848CD">
        <w:rPr>
          <w:rFonts w:ascii="Times New Roman" w:hAnsi="Times New Roman"/>
          <w:sz w:val="24"/>
          <w:highlight w:val="yellow"/>
          <w:u w:val="single"/>
        </w:rPr>
        <w:t xml:space="preserve"> u organizaciji TSIS</w:t>
      </w:r>
      <w:r>
        <w:rPr>
          <w:rFonts w:ascii="Times New Roman" w:hAnsi="Times New Roman"/>
          <w:sz w:val="24"/>
          <w:highlight w:val="yellow"/>
          <w:u w:val="single"/>
        </w:rPr>
        <w:t>-a</w:t>
      </w:r>
      <w:r w:rsidRPr="00D257B6">
        <w:rPr>
          <w:rFonts w:ascii="Times New Roman" w:hAnsi="Times New Roman"/>
          <w:sz w:val="24"/>
          <w:highlight w:val="yellow"/>
          <w:u w:val="single"/>
        </w:rPr>
        <w:t>, ako su uredno registrovani takmičari-ke, u skladu sa stavom 3.1. osim na Prvenstvima regiona, B kategorije.</w:t>
      </w:r>
    </w:p>
    <w:p w:rsidR="00D15403" w:rsidRPr="00D250E9" w:rsidRDefault="00D15403" w:rsidP="00D15403">
      <w:pPr>
        <w:pStyle w:val="Body1"/>
        <w:spacing w:after="0"/>
        <w:jc w:val="both"/>
        <w:rPr>
          <w:rFonts w:ascii="Times New Roman" w:hAnsi="Times New Roman"/>
          <w:sz w:val="24"/>
          <w:highlight w:val="yellow"/>
          <w:u w:val="single"/>
        </w:rPr>
      </w:pPr>
      <w:r w:rsidRPr="00D250E9">
        <w:rPr>
          <w:rFonts w:ascii="Times New Roman" w:hAnsi="Times New Roman"/>
          <w:sz w:val="24"/>
          <w:highlight w:val="yellow"/>
          <w:u w:val="single"/>
        </w:rPr>
        <w:t>Takmičar sa dvojnim državljanstvom, koji poseduje i državljanstvo Srbije, ima pravo da igra na  pojedinčnim Prvenstvima regiona, B kategorije, pod uslovom da je minimum 3 meseca pre početka prvenstava zaveden na svim međunarodnim rang listama kao SRB. U protivnom takav igrač neće moći igrati Prvenstvo regiona.</w:t>
      </w:r>
    </w:p>
    <w:p w:rsidR="00D15403" w:rsidRPr="00D250E9" w:rsidRDefault="00D15403" w:rsidP="00D15403">
      <w:pPr>
        <w:pStyle w:val="Body1"/>
        <w:spacing w:after="0"/>
        <w:jc w:val="both"/>
        <w:rPr>
          <w:rFonts w:ascii="Times New Roman" w:hAnsi="Times New Roman"/>
          <w:sz w:val="24"/>
          <w:highlight w:val="yellow"/>
          <w:u w:val="single"/>
        </w:rPr>
      </w:pPr>
    </w:p>
    <w:p w:rsidR="00D15403" w:rsidRPr="00D250E9" w:rsidRDefault="00D15403" w:rsidP="00D15403">
      <w:pPr>
        <w:pStyle w:val="Body1"/>
        <w:spacing w:after="0"/>
        <w:jc w:val="both"/>
        <w:rPr>
          <w:rFonts w:ascii="Times New Roman" w:hAnsi="Times New Roman"/>
          <w:sz w:val="24"/>
          <w:u w:val="single"/>
        </w:rPr>
      </w:pPr>
      <w:r w:rsidRPr="00D250E9">
        <w:rPr>
          <w:rFonts w:ascii="Times New Roman" w:hAnsi="Times New Roman"/>
          <w:sz w:val="24"/>
          <w:highlight w:val="yellow"/>
          <w:u w:val="single"/>
        </w:rPr>
        <w:t xml:space="preserve">Takmičar sa boravišnom dozvolom, registrovan za teniski klub u </w:t>
      </w:r>
      <w:r w:rsidR="002848CD">
        <w:rPr>
          <w:rFonts w:ascii="Times New Roman" w:hAnsi="Times New Roman"/>
          <w:sz w:val="24"/>
          <w:highlight w:val="yellow"/>
          <w:u w:val="single"/>
        </w:rPr>
        <w:t>TSIS</w:t>
      </w:r>
      <w:r w:rsidRPr="00D250E9">
        <w:rPr>
          <w:rFonts w:ascii="Times New Roman" w:hAnsi="Times New Roman"/>
          <w:sz w:val="24"/>
          <w:highlight w:val="yellow"/>
          <w:u w:val="single"/>
        </w:rPr>
        <w:t xml:space="preserve">, kao i takmičar koji nije registrovan kao SRB na svim međunarodnim rang </w:t>
      </w:r>
      <w:proofErr w:type="gramStart"/>
      <w:r w:rsidRPr="00D250E9">
        <w:rPr>
          <w:rFonts w:ascii="Times New Roman" w:hAnsi="Times New Roman"/>
          <w:sz w:val="24"/>
          <w:highlight w:val="yellow"/>
          <w:u w:val="single"/>
        </w:rPr>
        <w:t>listama  smatra</w:t>
      </w:r>
      <w:proofErr w:type="gramEnd"/>
      <w:r w:rsidRPr="00D250E9">
        <w:rPr>
          <w:rFonts w:ascii="Times New Roman" w:hAnsi="Times New Roman"/>
          <w:sz w:val="24"/>
          <w:highlight w:val="yellow"/>
          <w:u w:val="single"/>
        </w:rPr>
        <w:t xml:space="preserve"> se stranim državljaninom.</w:t>
      </w:r>
      <w:r w:rsidRPr="00D250E9">
        <w:rPr>
          <w:rFonts w:ascii="Times New Roman" w:hAnsi="Times New Roman"/>
          <w:sz w:val="24"/>
          <w:u w:val="single"/>
        </w:rPr>
        <w:t xml:space="preserve"> </w:t>
      </w:r>
    </w:p>
    <w:p w:rsidR="00C35E66" w:rsidRPr="00014BD9" w:rsidRDefault="00D15403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 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3.4. Pravo učestvovanja na turnirima po starosnoj kategoriji (gleda se kalendarska godina) imaju: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18"/>
        </w:rPr>
        <w:t>-</w:t>
      </w:r>
      <w:r w:rsidR="007B0725">
        <w:rPr>
          <w:rFonts w:ascii="Times New Roman" w:hAnsi="Times New Roman"/>
          <w:sz w:val="18"/>
        </w:rPr>
        <w:t xml:space="preserve"> </w:t>
      </w:r>
      <w:r w:rsidRPr="00014BD9">
        <w:rPr>
          <w:rFonts w:ascii="Times New Roman" w:hAnsi="Times New Roman"/>
          <w:sz w:val="24"/>
        </w:rPr>
        <w:t>seniori-ke bez starosnog ograničenja,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18"/>
        </w:rPr>
        <w:t>-</w:t>
      </w:r>
      <w:r w:rsidR="007B0725">
        <w:rPr>
          <w:rFonts w:ascii="Times New Roman" w:hAnsi="Times New Roman"/>
          <w:sz w:val="18"/>
        </w:rPr>
        <w:t xml:space="preserve"> </w:t>
      </w:r>
      <w:r w:rsidRPr="00014BD9">
        <w:rPr>
          <w:rFonts w:ascii="Times New Roman" w:hAnsi="Times New Roman"/>
          <w:sz w:val="24"/>
        </w:rPr>
        <w:t>dečaci-devojčice do 18 godina, koji u toj godini navršavaju 18 godina i mlađi,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18"/>
        </w:rPr>
        <w:t>-</w:t>
      </w:r>
      <w:r w:rsidR="007B0725">
        <w:rPr>
          <w:rFonts w:ascii="Times New Roman" w:hAnsi="Times New Roman"/>
          <w:sz w:val="18"/>
        </w:rPr>
        <w:t xml:space="preserve"> </w:t>
      </w:r>
      <w:r w:rsidRPr="00014BD9">
        <w:rPr>
          <w:rFonts w:ascii="Times New Roman" w:hAnsi="Times New Roman"/>
          <w:sz w:val="24"/>
        </w:rPr>
        <w:t>dečaci-devojčice do 16 godina, koji u toj godini navršavaju 16 godina i mlađi,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18"/>
        </w:rPr>
        <w:t>-</w:t>
      </w:r>
      <w:r w:rsidR="007B0725">
        <w:rPr>
          <w:rFonts w:ascii="Times New Roman" w:hAnsi="Times New Roman"/>
          <w:sz w:val="18"/>
        </w:rPr>
        <w:t xml:space="preserve"> </w:t>
      </w:r>
      <w:r w:rsidRPr="00014BD9">
        <w:rPr>
          <w:rFonts w:ascii="Times New Roman" w:hAnsi="Times New Roman"/>
          <w:sz w:val="24"/>
        </w:rPr>
        <w:t>dečaci-devojčice do 14 godina, koji u toj godini navršavaju 14 godina i mlađi.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18"/>
        </w:rPr>
        <w:t>-</w:t>
      </w:r>
      <w:r w:rsidR="007B0725">
        <w:rPr>
          <w:rFonts w:ascii="Times New Roman" w:hAnsi="Times New Roman"/>
          <w:sz w:val="18"/>
        </w:rPr>
        <w:t xml:space="preserve"> </w:t>
      </w:r>
      <w:r w:rsidRPr="00014BD9">
        <w:rPr>
          <w:rFonts w:ascii="Times New Roman" w:hAnsi="Times New Roman"/>
          <w:sz w:val="24"/>
        </w:rPr>
        <w:t>dečaci-devojčice do 12 godina, koji u toj godini navršavaju 12 godina i mlađi.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014BD9">
        <w:rPr>
          <w:rFonts w:ascii="Times New Roman" w:hAnsi="Times New Roman"/>
          <w:color w:val="auto"/>
          <w:sz w:val="18"/>
        </w:rPr>
        <w:t>-</w:t>
      </w:r>
      <w:r w:rsidR="007B0725">
        <w:rPr>
          <w:rFonts w:ascii="Times New Roman" w:hAnsi="Times New Roman"/>
          <w:color w:val="auto"/>
          <w:sz w:val="18"/>
        </w:rPr>
        <w:t xml:space="preserve"> </w:t>
      </w:r>
      <w:proofErr w:type="gramStart"/>
      <w:r w:rsidRPr="00014BD9">
        <w:rPr>
          <w:rFonts w:ascii="Times New Roman" w:hAnsi="Times New Roman"/>
          <w:color w:val="auto"/>
          <w:sz w:val="24"/>
        </w:rPr>
        <w:t>dečaci-devojčice</w:t>
      </w:r>
      <w:proofErr w:type="gramEnd"/>
      <w:r w:rsidRPr="00014BD9">
        <w:rPr>
          <w:rFonts w:ascii="Times New Roman" w:hAnsi="Times New Roman"/>
          <w:color w:val="auto"/>
          <w:sz w:val="24"/>
        </w:rPr>
        <w:t xml:space="preserve"> do 10 godina, koji u toj godini navršavaju 10 godina i 9 godina i igrači koji osvoje RANG A igrajući turnire NARANDŽASTOG </w:t>
      </w:r>
      <w:r w:rsidR="002848CD">
        <w:rPr>
          <w:rFonts w:ascii="Times New Roman" w:hAnsi="Times New Roman"/>
          <w:color w:val="auto"/>
          <w:sz w:val="24"/>
        </w:rPr>
        <w:t>nivoa iz kalendara turnira TSIS</w:t>
      </w:r>
      <w:r w:rsidRPr="00014BD9">
        <w:rPr>
          <w:rFonts w:ascii="Times New Roman" w:hAnsi="Times New Roman"/>
          <w:color w:val="auto"/>
          <w:sz w:val="24"/>
        </w:rPr>
        <w:t>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014BD9">
        <w:rPr>
          <w:rFonts w:ascii="Times New Roman" w:hAnsi="Times New Roman"/>
          <w:color w:val="auto"/>
          <w:sz w:val="24"/>
        </w:rPr>
        <w:t xml:space="preserve">- </w:t>
      </w:r>
      <w:proofErr w:type="gramStart"/>
      <w:r w:rsidRPr="00014BD9">
        <w:rPr>
          <w:rFonts w:ascii="Times New Roman" w:hAnsi="Times New Roman"/>
          <w:color w:val="auto"/>
          <w:sz w:val="24"/>
        </w:rPr>
        <w:t>dečaci</w:t>
      </w:r>
      <w:proofErr w:type="gramEnd"/>
      <w:r w:rsidRPr="00014BD9">
        <w:rPr>
          <w:rFonts w:ascii="Times New Roman" w:hAnsi="Times New Roman"/>
          <w:color w:val="auto"/>
          <w:sz w:val="24"/>
        </w:rPr>
        <w:t xml:space="preserve"> i devojčice za narandžasti nivo koji u toj godini navršavaju 8,9 i 10 godina i igrači koji su osvojili RANG 1 učestvujući na turnirima CRVENOG niv</w:t>
      </w:r>
      <w:r w:rsidR="002848CD">
        <w:rPr>
          <w:rFonts w:ascii="Times New Roman" w:hAnsi="Times New Roman"/>
          <w:color w:val="auto"/>
          <w:sz w:val="24"/>
        </w:rPr>
        <w:t>oa iz kalendara takmičenja TSIS</w:t>
      </w:r>
      <w:r w:rsidRPr="00014BD9">
        <w:rPr>
          <w:rFonts w:ascii="Times New Roman" w:hAnsi="Times New Roman"/>
          <w:color w:val="auto"/>
          <w:sz w:val="24"/>
        </w:rPr>
        <w:t>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014BD9">
        <w:rPr>
          <w:rFonts w:ascii="Times New Roman" w:hAnsi="Times New Roman"/>
          <w:color w:val="auto"/>
          <w:sz w:val="24"/>
        </w:rPr>
        <w:t>- dečaci i devojčice za crveni nivo koji u toj godini imaju 8 godina i manje.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3.5.Takmičar može da učestvuje samo na jednom takmičenju, jedne starosne kategorije, bez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obzira na veći broj turnira u istom terminu održavanja.</w:t>
      </w:r>
    </w:p>
    <w:p w:rsidR="00C35E66" w:rsidRPr="00014BD9" w:rsidRDefault="00C35E66">
      <w:pPr>
        <w:pStyle w:val="Body1"/>
        <w:rPr>
          <w:rFonts w:ascii="Times New Roman" w:hAnsi="Times New Roman"/>
          <w:sz w:val="24"/>
        </w:rPr>
      </w:pPr>
    </w:p>
    <w:p w:rsidR="00C35E66" w:rsidRPr="00B720EB" w:rsidRDefault="00C35E66">
      <w:pPr>
        <w:pStyle w:val="Body1"/>
        <w:jc w:val="both"/>
        <w:rPr>
          <w:rFonts w:ascii="Times New Roman" w:hAnsi="Times New Roman"/>
          <w:sz w:val="24"/>
          <w:lang/>
        </w:rPr>
      </w:pPr>
      <w:r w:rsidRPr="00014BD9">
        <w:rPr>
          <w:rFonts w:ascii="Times New Roman" w:hAnsi="Times New Roman"/>
          <w:sz w:val="24"/>
        </w:rPr>
        <w:t xml:space="preserve">3.6. Na turnirima B, III i IV i programa TENNIS 10s kategorije postoje alternative i alternative </w:t>
      </w:r>
      <w:proofErr w:type="gramStart"/>
      <w:r w:rsidRPr="00014BD9">
        <w:rPr>
          <w:rFonts w:ascii="Times New Roman" w:hAnsi="Times New Roman"/>
          <w:sz w:val="24"/>
        </w:rPr>
        <w:t>na</w:t>
      </w:r>
      <w:proofErr w:type="gramEnd"/>
      <w:r w:rsidRPr="00014BD9">
        <w:rPr>
          <w:rFonts w:ascii="Times New Roman" w:hAnsi="Times New Roman"/>
          <w:sz w:val="24"/>
        </w:rPr>
        <w:t xml:space="preserve"> licu mesta.</w:t>
      </w:r>
      <w:r w:rsidR="00B720EB">
        <w:rPr>
          <w:rFonts w:ascii="Times New Roman" w:hAnsi="Times New Roman"/>
          <w:sz w:val="24"/>
        </w:rPr>
        <w:t xml:space="preserve"> Jedan isti takmičar – ka,</w:t>
      </w:r>
      <w:r w:rsidR="00B720EB">
        <w:rPr>
          <w:rFonts w:ascii="Times New Roman" w:hAnsi="Times New Roman"/>
          <w:sz w:val="24"/>
          <w:lang/>
        </w:rPr>
        <w:t xml:space="preserve"> najviše 3 puta u toku jedne takmičarske sezone, može da učestvuje </w:t>
      </w:r>
      <w:proofErr w:type="gramStart"/>
      <w:r w:rsidR="00B720EB">
        <w:rPr>
          <w:rFonts w:ascii="Times New Roman" w:hAnsi="Times New Roman"/>
          <w:sz w:val="24"/>
          <w:lang/>
        </w:rPr>
        <w:t>na</w:t>
      </w:r>
      <w:proofErr w:type="gramEnd"/>
      <w:r w:rsidR="00B720EB">
        <w:rPr>
          <w:rFonts w:ascii="Times New Roman" w:hAnsi="Times New Roman"/>
          <w:sz w:val="24"/>
          <w:lang/>
        </w:rPr>
        <w:t xml:space="preserve"> turniru kao alternativa na licu mesta.</w:t>
      </w:r>
    </w:p>
    <w:p w:rsidR="00C35E66" w:rsidRPr="00014BD9" w:rsidRDefault="00C35E66">
      <w:pPr>
        <w:pStyle w:val="Body1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3.6.1 Alternative i alternative </w:t>
      </w:r>
      <w:proofErr w:type="gramStart"/>
      <w:r w:rsidRPr="00014BD9">
        <w:rPr>
          <w:rFonts w:ascii="Times New Roman" w:hAnsi="Times New Roman"/>
          <w:sz w:val="24"/>
        </w:rPr>
        <w:t>na</w:t>
      </w:r>
      <w:proofErr w:type="gramEnd"/>
      <w:r w:rsidRPr="00014BD9">
        <w:rPr>
          <w:rFonts w:ascii="Times New Roman" w:hAnsi="Times New Roman"/>
          <w:sz w:val="24"/>
        </w:rPr>
        <w:t xml:space="preserve"> licu mesta prijavljuju se na dan takmičenja 10 minuta pre početka prvih mečeva po programu kod sudije turnira. Dužni su da uplate kotizacije. Po uplati kotizacije čekaju u klubu i stiču pravo igranja na prvom meču u kome se ne pojavi žrebani igrač. Ukoliko se ne pojavi slobodno mesto igraču se vraća uplaćena kotizacija.</w:t>
      </w:r>
    </w:p>
    <w:p w:rsidR="00C35E66" w:rsidRPr="00014BD9" w:rsidRDefault="00C35E66">
      <w:pPr>
        <w:pStyle w:val="Body1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3.6.2. Igrači se ne mogu prijaviti kod sudije posle određenog roka za to po pravilu 3.6.1.i ne mogu učestvovati na turniru.</w:t>
      </w:r>
    </w:p>
    <w:p w:rsidR="00C35E66" w:rsidRPr="00014BD9" w:rsidRDefault="00C35E66">
      <w:pPr>
        <w:pStyle w:val="Body1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lastRenderedPageBreak/>
        <w:t>3.6.3. pri prijavi više igrača kod sudije pravo prednosti igranja imaju alternative sa statusa turnira, a zatim alternative na licu mesta.</w:t>
      </w:r>
    </w:p>
    <w:p w:rsidR="00C35E66" w:rsidRPr="00014BD9" w:rsidRDefault="00C35E66">
      <w:pPr>
        <w:pStyle w:val="Body1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3.6.4. Ukoliko se prijavi više igrača kao alternative prednost ima igrač sa boljim rangom ili se vrši žreb ako igrači nemaju rang.</w:t>
      </w:r>
      <w:r w:rsidR="00AA1442">
        <w:rPr>
          <w:rFonts w:ascii="Times New Roman" w:hAnsi="Times New Roman"/>
          <w:sz w:val="24"/>
        </w:rPr>
        <w:t xml:space="preserve"> </w:t>
      </w:r>
    </w:p>
    <w:p w:rsidR="00C35E66" w:rsidRPr="00014BD9" w:rsidRDefault="00C35E66" w:rsidP="00C35E66">
      <w:pPr>
        <w:pStyle w:val="Body1"/>
        <w:spacing w:after="0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3.7.Ograničenja po kategoriji takmičenja,( ovo pravilo ne važi za turnire TENNIS 10s </w:t>
      </w:r>
      <w:r>
        <w:rPr>
          <w:rFonts w:ascii="Times New Roman" w:hAnsi="Times New Roman"/>
          <w:sz w:val="24"/>
        </w:rPr>
        <w:t xml:space="preserve">i </w:t>
      </w:r>
      <w:r w:rsidRPr="004879BB">
        <w:rPr>
          <w:rFonts w:ascii="Times New Roman" w:hAnsi="Times New Roman"/>
          <w:sz w:val="24"/>
          <w:highlight w:val="yellow"/>
          <w:u w:val="single"/>
        </w:rPr>
        <w:t>seniore</w:t>
      </w:r>
      <w:r w:rsidRPr="00014BD9">
        <w:rPr>
          <w:rFonts w:ascii="Times New Roman" w:hAnsi="Times New Roman"/>
          <w:sz w:val="24"/>
        </w:rPr>
        <w:t>)</w:t>
      </w:r>
    </w:p>
    <w:p w:rsidR="00C35E66" w:rsidRPr="00014BD9" w:rsidRDefault="00C35E66" w:rsidP="00C35E66">
      <w:pPr>
        <w:pStyle w:val="Body1"/>
        <w:spacing w:after="0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III kategorija: ne mogu učestvovati takmičari rangirani na rang listi TSS do 10 mesta, na dan pravljenja statusa za turnir ili igrači koji poseduju bilo koji ITF, ATP, WTA i TE ispod 200 mesta.</w:t>
      </w:r>
    </w:p>
    <w:p w:rsidR="00C35E66" w:rsidRPr="00014BD9" w:rsidRDefault="00C35E66" w:rsidP="00C35E66">
      <w:pPr>
        <w:pStyle w:val="Body1"/>
        <w:spacing w:after="0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Žreb je na 32 (28DA+4WC) ili 48 (44DA+4WC) bez kvalifikacija, 4 WC određuje klub organizator.</w:t>
      </w:r>
    </w:p>
    <w:p w:rsidR="00C35E66" w:rsidRPr="00014BD9" w:rsidRDefault="00C35E66" w:rsidP="00C35E66">
      <w:pPr>
        <w:pStyle w:val="Body1"/>
        <w:spacing w:after="0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IV kategorija: ne mogu učestvovati takmicari rangirani na rang listi TSS do 20 mesta na dan pravljenja statusa za turnira ili igrači koji poseduju bilo koji ITF, ATP, WTA i TE ispod 200 mesta.</w:t>
      </w:r>
    </w:p>
    <w:p w:rsidR="00C35E66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3.7.1. </w:t>
      </w:r>
      <w:r w:rsidR="00DC7045">
        <w:rPr>
          <w:rFonts w:ascii="Times New Roman" w:hAnsi="Times New Roman"/>
          <w:sz w:val="24"/>
          <w:highlight w:val="yellow"/>
          <w:u w:val="single"/>
        </w:rPr>
        <w:t>Masterse koje organizuje TSIS</w:t>
      </w:r>
      <w:r w:rsidRPr="001E29E3">
        <w:rPr>
          <w:rFonts w:ascii="Times New Roman" w:hAnsi="Times New Roman"/>
          <w:sz w:val="24"/>
          <w:highlight w:val="yellow"/>
          <w:u w:val="single"/>
        </w:rPr>
        <w:t xml:space="preserve"> mogu igrati samo igrači koji su registrova</w:t>
      </w:r>
      <w:r w:rsidR="00DC7045">
        <w:rPr>
          <w:rFonts w:ascii="Times New Roman" w:hAnsi="Times New Roman"/>
          <w:sz w:val="24"/>
          <w:highlight w:val="yellow"/>
          <w:u w:val="single"/>
        </w:rPr>
        <w:t>ni za klubove koji pripadaju TSIS</w:t>
      </w:r>
      <w:r w:rsidRPr="001E29E3">
        <w:rPr>
          <w:rFonts w:ascii="Times New Roman" w:hAnsi="Times New Roman"/>
          <w:sz w:val="24"/>
          <w:highlight w:val="yellow"/>
          <w:u w:val="single"/>
        </w:rPr>
        <w:t xml:space="preserve"> regionu. </w:t>
      </w:r>
      <w:proofErr w:type="gramStart"/>
      <w:r w:rsidRPr="001E29E3">
        <w:rPr>
          <w:rFonts w:ascii="Times New Roman" w:hAnsi="Times New Roman"/>
          <w:sz w:val="24"/>
          <w:highlight w:val="yellow"/>
          <w:u w:val="single"/>
        </w:rPr>
        <w:t xml:space="preserve">Igrač ima pravo da odigra najviše 2 </w:t>
      </w:r>
      <w:r w:rsidR="00DC7045">
        <w:rPr>
          <w:rFonts w:ascii="Times New Roman" w:hAnsi="Times New Roman"/>
          <w:sz w:val="24"/>
          <w:highlight w:val="yellow"/>
          <w:u w:val="single"/>
        </w:rPr>
        <w:t>Mastersa godišnje i to TSS+1 TSIS</w:t>
      </w:r>
      <w:r w:rsidRPr="001E29E3">
        <w:rPr>
          <w:rFonts w:ascii="Times New Roman" w:hAnsi="Times New Roman"/>
          <w:sz w:val="24"/>
          <w:highlight w:val="yellow"/>
          <w:u w:val="single"/>
        </w:rPr>
        <w:t>.</w:t>
      </w:r>
      <w:proofErr w:type="gramEnd"/>
      <w:r w:rsidRPr="001E29E3">
        <w:rPr>
          <w:rFonts w:ascii="Times New Roman" w:hAnsi="Times New Roman"/>
          <w:sz w:val="24"/>
          <w:highlight w:val="yellow"/>
          <w:u w:val="single"/>
        </w:rPr>
        <w:t xml:space="preserve"> Igrač nema pravo da se preregistruje tokom sezone kako bi odigrao dva ili više regionalna mastersa. Kršenje ovog pravila dovodi do automatskog oduzimanja bodova sa svih odigranih Mastersa.</w:t>
      </w:r>
    </w:p>
    <w:p w:rsidR="00C35E66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3.8.</w:t>
      </w:r>
      <w:r w:rsidR="007B0725">
        <w:rPr>
          <w:rFonts w:ascii="Times New Roman" w:hAnsi="Times New Roman"/>
          <w:sz w:val="24"/>
        </w:rPr>
        <w:t xml:space="preserve"> </w:t>
      </w:r>
      <w:r w:rsidR="00BA3B60">
        <w:rPr>
          <w:rFonts w:ascii="Times New Roman" w:hAnsi="Times New Roman"/>
          <w:sz w:val="24"/>
        </w:rPr>
        <w:t>Bodovanje turnira singl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/>
      </w:tblPr>
      <w:tblGrid>
        <w:gridCol w:w="1668"/>
        <w:gridCol w:w="567"/>
        <w:gridCol w:w="567"/>
        <w:gridCol w:w="850"/>
        <w:gridCol w:w="851"/>
        <w:gridCol w:w="567"/>
        <w:gridCol w:w="566"/>
        <w:gridCol w:w="567"/>
        <w:gridCol w:w="568"/>
        <w:gridCol w:w="567"/>
        <w:gridCol w:w="567"/>
        <w:gridCol w:w="567"/>
        <w:gridCol w:w="557"/>
        <w:gridCol w:w="547"/>
      </w:tblGrid>
      <w:tr w:rsidR="00C35E66" w:rsidRPr="00014BD9">
        <w:trPr>
          <w:cantSplit/>
          <w:trHeight w:val="3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BD9">
              <w:rPr>
                <w:rFonts w:ascii="Times New Roman" w:hAnsi="Times New Roman"/>
                <w:b/>
                <w:sz w:val="28"/>
                <w:szCs w:val="28"/>
              </w:rPr>
              <w:t xml:space="preserve">kategorija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D9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D9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280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D9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žreb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32/ 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64/48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C35E66" w:rsidRPr="00014BD9">
        <w:trPr>
          <w:cantSplit/>
          <w:trHeight w:val="3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 xml:space="preserve">POBEDNIK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4B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FINALISTA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 xml:space="preserve">1/2 FINALE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 xml:space="preserve">1/4 FINALE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 xml:space="preserve">1/8 FINALE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1/16 FINALE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 xml:space="preserve">1/32 FINALE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C35E66" w:rsidRPr="00014BD9" w:rsidRDefault="00C35E66">
            <w:pPr>
              <w:pStyle w:val="Body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1/64 FINALE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Default="005D2E6D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TS</w:t>
      </w:r>
      <w:r w:rsidR="005B7C0B">
        <w:rPr>
          <w:rFonts w:ascii="Times New Roman" w:hAnsi="Times New Roman"/>
          <w:sz w:val="24"/>
        </w:rPr>
        <w:t>S</w:t>
      </w:r>
      <w:r w:rsidR="00C35E66" w:rsidRPr="00014BD9">
        <w:rPr>
          <w:rFonts w:ascii="Times New Roman" w:hAnsi="Times New Roman"/>
          <w:sz w:val="24"/>
        </w:rPr>
        <w:t xml:space="preserve"> pravi </w:t>
      </w:r>
      <w:r>
        <w:rPr>
          <w:rFonts w:ascii="Times New Roman" w:hAnsi="Times New Roman"/>
          <w:sz w:val="24"/>
        </w:rPr>
        <w:t>redovne</w:t>
      </w:r>
      <w:r w:rsidR="00C35E66" w:rsidRPr="00014BD9">
        <w:rPr>
          <w:rFonts w:ascii="Times New Roman" w:hAnsi="Times New Roman"/>
          <w:sz w:val="24"/>
        </w:rPr>
        <w:t xml:space="preserve"> rang liste u svim kategorijama. </w:t>
      </w:r>
      <w:r w:rsidR="00C35E66" w:rsidRPr="00014BD9">
        <w:rPr>
          <w:rFonts w:ascii="Times New Roman" w:hAnsi="Times New Roman"/>
          <w:color w:val="auto"/>
          <w:sz w:val="24"/>
        </w:rPr>
        <w:t>Za masters se boduju turniri od 1.novembra predhodne godine do poslednjeg turnira pred masters tekuće godine.</w:t>
      </w:r>
    </w:p>
    <w:p w:rsidR="00F15E0D" w:rsidRDefault="00F15E0D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225E41" w:rsidRDefault="00225E41" w:rsidP="00225E41"/>
    <w:p w:rsidR="00225E41" w:rsidRDefault="00225E41" w:rsidP="00225E41"/>
    <w:p w:rsidR="00225E41" w:rsidRDefault="00225E41" w:rsidP="00225E41">
      <w:r>
        <w:t xml:space="preserve">- </w:t>
      </w:r>
      <w:proofErr w:type="gramStart"/>
      <w:r>
        <w:t>odredjivanje</w:t>
      </w:r>
      <w:proofErr w:type="gramEnd"/>
      <w:r>
        <w:t xml:space="preserve"> nosioca:</w:t>
      </w:r>
    </w:p>
    <w:p w:rsidR="00225E41" w:rsidRDefault="00225E41" w:rsidP="00225E41"/>
    <w:p w:rsidR="00225E41" w:rsidRDefault="00225E41" w:rsidP="00225E41">
      <w:r>
        <w:t xml:space="preserve"> Nosioci </w:t>
      </w:r>
      <w:proofErr w:type="gramStart"/>
      <w:r>
        <w:t>na</w:t>
      </w:r>
      <w:proofErr w:type="gramEnd"/>
      <w:r>
        <w:t xml:space="preserve"> turniru određuju se prema poslednjoj dostupnoj rang listi za određenu konkurenciju naznačenim redosledom. </w:t>
      </w:r>
    </w:p>
    <w:p w:rsidR="00225E41" w:rsidRDefault="00702227" w:rsidP="00225E41">
      <w:r>
        <w:t xml:space="preserve">Priznaju se rang liste </w:t>
      </w:r>
      <w:r w:rsidR="007973F1">
        <w:t>TSS bez ogranič</w:t>
      </w:r>
      <w:r>
        <w:t>enja</w:t>
      </w:r>
      <w:r w:rsidR="00541819">
        <w:t>.</w:t>
      </w:r>
    </w:p>
    <w:p w:rsidR="00225E41" w:rsidRDefault="00225E41" w:rsidP="00225E41"/>
    <w:p w:rsidR="00225E41" w:rsidRDefault="00225E41" w:rsidP="00225E41"/>
    <w:p w:rsidR="00225E41" w:rsidRDefault="00225E41" w:rsidP="00225E41"/>
    <w:p w:rsidR="00F15E0D" w:rsidRDefault="00F15E0D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F15E0D" w:rsidRPr="00014BD9" w:rsidRDefault="00F15E0D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Bodovi za regionalni masters.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932"/>
        <w:gridCol w:w="1932"/>
      </w:tblGrid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Rang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Bodovi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4BD9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D9"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D9">
              <w:rPr>
                <w:rFonts w:ascii="Times New Roman" w:hAnsi="Times New Roman"/>
              </w:rPr>
              <w:t>60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D9">
              <w:rPr>
                <w:rFonts w:ascii="Times New Roman" w:hAnsi="Times New Roman"/>
              </w:rPr>
              <w:t>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D9">
              <w:rPr>
                <w:rFonts w:ascii="Times New Roman" w:hAnsi="Times New Roman"/>
              </w:rPr>
              <w:t>50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D9">
              <w:rPr>
                <w:rFonts w:ascii="Times New Roman" w:hAnsi="Times New Roman"/>
              </w:rPr>
              <w:t>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D9">
              <w:rPr>
                <w:rFonts w:ascii="Times New Roman" w:hAnsi="Times New Roman"/>
              </w:rPr>
              <w:t>40</w:t>
            </w:r>
          </w:p>
        </w:tc>
      </w:tr>
      <w:tr w:rsidR="00C35E66" w:rsidRPr="00014BD9">
        <w:trPr>
          <w:cantSplit/>
          <w:trHeight w:val="3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D9">
              <w:rPr>
                <w:rFonts w:ascii="Times New Roman" w:hAnsi="Times New Roman"/>
              </w:rPr>
              <w:t>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5E66" w:rsidRPr="00014BD9" w:rsidRDefault="00C35E66">
            <w:pPr>
              <w:pStyle w:val="Bod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D9">
              <w:rPr>
                <w:rFonts w:ascii="Times New Roman" w:hAnsi="Times New Roman"/>
              </w:rPr>
              <w:t>20</w:t>
            </w:r>
          </w:p>
        </w:tc>
      </w:tr>
    </w:tbl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3.9. Dečaci i devojčice do 10 godina – PROGRAM 10s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 w:rsidP="00456BBD">
      <w:pPr>
        <w:pStyle w:val="Body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Na takmičenjima u kategoriji dečaka i devojčica do 10 godina mečevi se </w:t>
      </w:r>
      <w:r w:rsidR="00456BBD">
        <w:rPr>
          <w:rFonts w:ascii="Times New Roman" w:hAnsi="Times New Roman"/>
          <w:sz w:val="24"/>
        </w:rPr>
        <w:t xml:space="preserve">ne </w:t>
      </w:r>
      <w:r w:rsidRPr="00014BD9">
        <w:rPr>
          <w:rFonts w:ascii="Times New Roman" w:hAnsi="Times New Roman"/>
          <w:sz w:val="24"/>
        </w:rPr>
        <w:t>boduju. Igrači se raspoređuju po grupama za Round Robin vodeći racuna da se, ako je moguće, u grupi ne nađu 2 ili više igrača registrovana za isti klub.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b/>
          <w:sz w:val="28"/>
        </w:rPr>
        <w:t>4. PRIJAVLJIVANJE, ODJAVA I ODREDJIVANJE STATUSA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403" w:rsidRPr="00014BD9" w:rsidRDefault="00D15403" w:rsidP="00D15403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4BD9">
        <w:rPr>
          <w:rFonts w:ascii="Times New Roman" w:hAnsi="Times New Roman"/>
          <w:sz w:val="24"/>
          <w:szCs w:val="24"/>
        </w:rPr>
        <w:t>.1. Način prijavljivanja</w:t>
      </w:r>
    </w:p>
    <w:p w:rsidR="00D15403" w:rsidRPr="004E41EA" w:rsidRDefault="005B7C0B" w:rsidP="00D15403">
      <w:pPr>
        <w:pStyle w:val="Body1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ON LINE prijavljivanje </w:t>
      </w:r>
      <w:r w:rsidR="00D15403" w:rsidRPr="00014BD9">
        <w:rPr>
          <w:rFonts w:ascii="Times New Roman" w:hAnsi="Times New Roman"/>
          <w:sz w:val="24"/>
          <w:szCs w:val="24"/>
        </w:rPr>
        <w:t>na sajtu Teniskog Saveza Srbije k</w:t>
      </w:r>
      <w:r w:rsidR="00D15403">
        <w:rPr>
          <w:rFonts w:ascii="Times New Roman" w:hAnsi="Times New Roman"/>
          <w:sz w:val="24"/>
          <w:szCs w:val="24"/>
        </w:rPr>
        <w:t>ao za turnire A</w:t>
      </w:r>
      <w:proofErr w:type="gramStart"/>
      <w:r w:rsidR="00D15403">
        <w:rPr>
          <w:rFonts w:ascii="Times New Roman" w:hAnsi="Times New Roman"/>
          <w:sz w:val="24"/>
          <w:szCs w:val="24"/>
        </w:rPr>
        <w:t>,I,II</w:t>
      </w:r>
      <w:proofErr w:type="gramEnd"/>
      <w:r w:rsidR="00D15403">
        <w:rPr>
          <w:rFonts w:ascii="Times New Roman" w:hAnsi="Times New Roman"/>
          <w:sz w:val="24"/>
          <w:szCs w:val="24"/>
        </w:rPr>
        <w:t xml:space="preserve"> kategorije, </w:t>
      </w:r>
      <w:r w:rsidR="00D15403" w:rsidRPr="004E41EA">
        <w:rPr>
          <w:rFonts w:ascii="Times New Roman" w:hAnsi="Times New Roman"/>
          <w:sz w:val="24"/>
          <w:szCs w:val="24"/>
          <w:u w:val="single"/>
        </w:rPr>
        <w:t>za singl</w:t>
      </w:r>
      <w:r w:rsidR="00D15403">
        <w:rPr>
          <w:rFonts w:ascii="Times New Roman" w:hAnsi="Times New Roman"/>
          <w:sz w:val="24"/>
          <w:szCs w:val="24"/>
          <w:u w:val="single"/>
        </w:rPr>
        <w:t>.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4.2. Rok za prijavljivanje.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Krajnji rok za prijavljivanje je </w:t>
      </w:r>
      <w:r w:rsidR="00803CAF" w:rsidRPr="00803CAF">
        <w:rPr>
          <w:rFonts w:ascii="Times New Roman" w:hAnsi="Times New Roman"/>
          <w:sz w:val="24"/>
          <w:szCs w:val="24"/>
          <w:highlight w:val="red"/>
        </w:rPr>
        <w:t>sreda</w:t>
      </w:r>
      <w:r w:rsidRPr="00014BD9">
        <w:rPr>
          <w:rFonts w:ascii="Times New Roman" w:hAnsi="Times New Roman"/>
          <w:sz w:val="24"/>
          <w:szCs w:val="24"/>
        </w:rPr>
        <w:t xml:space="preserve"> do 24:00 h (u nedelji u kojoj se održava turnir).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4.3. Status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Preliminarni status igrača objavljuje se u </w:t>
      </w:r>
      <w:r w:rsidR="00803CAF" w:rsidRPr="00803CAF">
        <w:rPr>
          <w:rFonts w:ascii="Times New Roman" w:hAnsi="Times New Roman"/>
          <w:sz w:val="24"/>
          <w:szCs w:val="24"/>
          <w:highlight w:val="red"/>
        </w:rPr>
        <w:t>četvrtak</w:t>
      </w:r>
      <w:r w:rsidRPr="00014BD9">
        <w:rPr>
          <w:rFonts w:ascii="Times New Roman" w:hAnsi="Times New Roman"/>
          <w:sz w:val="24"/>
          <w:szCs w:val="24"/>
        </w:rPr>
        <w:t xml:space="preserve"> u 12:00h o čemu se takmičari </w:t>
      </w:r>
      <w:r w:rsidR="005B7C0B">
        <w:rPr>
          <w:rFonts w:ascii="Times New Roman" w:hAnsi="Times New Roman"/>
          <w:sz w:val="24"/>
          <w:szCs w:val="24"/>
        </w:rPr>
        <w:t>informišu putem web stranice TSIS</w:t>
      </w:r>
      <w:r w:rsidRPr="00014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D9">
        <w:rPr>
          <w:rFonts w:ascii="Times New Roman" w:hAnsi="Times New Roman"/>
          <w:sz w:val="24"/>
          <w:szCs w:val="24"/>
        </w:rPr>
        <w:t>ili</w:t>
      </w:r>
      <w:proofErr w:type="gramEnd"/>
      <w:r w:rsidR="005B7C0B">
        <w:rPr>
          <w:rFonts w:ascii="Times New Roman" w:hAnsi="Times New Roman"/>
          <w:sz w:val="24"/>
          <w:szCs w:val="24"/>
        </w:rPr>
        <w:t xml:space="preserve"> na druge načine koje odredi TSIS</w:t>
      </w:r>
      <w:r w:rsidRPr="00014BD9">
        <w:rPr>
          <w:rFonts w:ascii="Times New Roman" w:hAnsi="Times New Roman"/>
          <w:sz w:val="24"/>
          <w:szCs w:val="24"/>
        </w:rPr>
        <w:t xml:space="preserve"> (u nedelji u kojoj se održava turnir).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4.4. Rok za odjavljivanje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Krajnji rok za odjavljivanje je </w:t>
      </w:r>
      <w:r w:rsidR="00803CAF" w:rsidRPr="00803CAF">
        <w:rPr>
          <w:rFonts w:ascii="Times New Roman" w:hAnsi="Times New Roman"/>
          <w:sz w:val="24"/>
          <w:szCs w:val="24"/>
          <w:highlight w:val="red"/>
        </w:rPr>
        <w:t>četvrtak</w:t>
      </w:r>
      <w:r w:rsidRPr="00014BD9">
        <w:rPr>
          <w:rFonts w:ascii="Times New Roman" w:hAnsi="Times New Roman"/>
          <w:sz w:val="24"/>
          <w:szCs w:val="24"/>
        </w:rPr>
        <w:t xml:space="preserve"> do 24:00 h u nedelji kojoj se održava turnir.</w:t>
      </w:r>
    </w:p>
    <w:p w:rsidR="00C35E66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Obaveza igrača je da proveri dospeće svoje odjave.</w:t>
      </w:r>
    </w:p>
    <w:p w:rsidR="00C35E66" w:rsidRPr="000C27E1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0C27E1">
        <w:rPr>
          <w:rFonts w:ascii="Times New Roman" w:hAnsi="Times New Roman"/>
          <w:sz w:val="24"/>
          <w:szCs w:val="24"/>
          <w:highlight w:val="yellow"/>
          <w:u w:val="single"/>
        </w:rPr>
        <w:t>4.4.1. T</w:t>
      </w:r>
      <w:r w:rsidR="005B7C0B">
        <w:rPr>
          <w:rFonts w:ascii="Times New Roman" w:hAnsi="Times New Roman"/>
          <w:sz w:val="24"/>
          <w:szCs w:val="24"/>
          <w:highlight w:val="yellow"/>
          <w:u w:val="single"/>
        </w:rPr>
        <w:t xml:space="preserve">akmičari se mogu odjaviti </w:t>
      </w:r>
      <w:proofErr w:type="gramStart"/>
      <w:r w:rsidRPr="000C27E1">
        <w:rPr>
          <w:rFonts w:ascii="Times New Roman" w:hAnsi="Times New Roman"/>
          <w:sz w:val="24"/>
          <w:szCs w:val="24"/>
          <w:highlight w:val="yellow"/>
          <w:u w:val="single"/>
        </w:rPr>
        <w:t>na</w:t>
      </w:r>
      <w:proofErr w:type="gramEnd"/>
      <w:r w:rsidRPr="000C27E1">
        <w:rPr>
          <w:rFonts w:ascii="Times New Roman" w:hAnsi="Times New Roman"/>
          <w:sz w:val="24"/>
          <w:szCs w:val="24"/>
          <w:highlight w:val="yellow"/>
          <w:u w:val="single"/>
        </w:rPr>
        <w:t xml:space="preserve"> sajtu Teniskog Saveza Srbije i to u roku predviđenom za to.</w:t>
      </w:r>
    </w:p>
    <w:p w:rsidR="00C35E66" w:rsidRPr="000C27E1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0C27E1">
        <w:rPr>
          <w:rFonts w:ascii="Times New Roman" w:hAnsi="Times New Roman"/>
          <w:sz w:val="24"/>
          <w:szCs w:val="24"/>
          <w:highlight w:val="yellow"/>
          <w:u w:val="single"/>
        </w:rPr>
        <w:t xml:space="preserve">4.4.2. Nakon isteka roka za odjavu igrači su dužni da </w:t>
      </w:r>
      <w:proofErr w:type="gramStart"/>
      <w:r w:rsidRPr="000C27E1">
        <w:rPr>
          <w:rFonts w:ascii="Times New Roman" w:hAnsi="Times New Roman"/>
          <w:sz w:val="24"/>
          <w:szCs w:val="24"/>
          <w:highlight w:val="yellow"/>
          <w:u w:val="single"/>
        </w:rPr>
        <w:t>na</w:t>
      </w:r>
      <w:proofErr w:type="gramEnd"/>
      <w:r w:rsidRPr="000C27E1">
        <w:rPr>
          <w:rFonts w:ascii="Times New Roman" w:hAnsi="Times New Roman"/>
          <w:sz w:val="24"/>
          <w:szCs w:val="24"/>
          <w:highlight w:val="yellow"/>
          <w:u w:val="single"/>
        </w:rPr>
        <w:t xml:space="preserve"> E-mail: odjave@teniskisavez.com pošalju val</w:t>
      </w:r>
      <w:r w:rsidR="00D13312">
        <w:rPr>
          <w:rFonts w:ascii="Times New Roman" w:hAnsi="Times New Roman"/>
          <w:sz w:val="24"/>
          <w:szCs w:val="24"/>
          <w:highlight w:val="yellow"/>
          <w:u w:val="single"/>
        </w:rPr>
        <w:t>id</w:t>
      </w:r>
      <w:r w:rsidRPr="000C27E1">
        <w:rPr>
          <w:rFonts w:ascii="Times New Roman" w:hAnsi="Times New Roman"/>
          <w:sz w:val="24"/>
          <w:szCs w:val="24"/>
          <w:highlight w:val="yellow"/>
          <w:u w:val="single"/>
        </w:rPr>
        <w:t>no popunjen formular za odjavu i lekarski izveštaj. Rok za odjavu je najkasnije 6 dana nakon početka turnira sa koga se odjavljuje.</w:t>
      </w:r>
    </w:p>
    <w:p w:rsidR="00C35E66" w:rsidRPr="000C27E1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C27E1">
        <w:rPr>
          <w:rFonts w:ascii="Times New Roman" w:hAnsi="Times New Roman"/>
          <w:sz w:val="24"/>
          <w:szCs w:val="24"/>
          <w:highlight w:val="yellow"/>
          <w:u w:val="single"/>
        </w:rPr>
        <w:t>4.4.3. Slanje samo Medicinskog formulara nije i automatska odjava sa turnira.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014BD9">
        <w:rPr>
          <w:rFonts w:ascii="Times New Roman" w:hAnsi="Times New Roman"/>
          <w:sz w:val="24"/>
          <w:szCs w:val="24"/>
          <w:u w:color="FF0000"/>
        </w:rPr>
        <w:t>4.5</w:t>
      </w:r>
      <w:r w:rsidRPr="00014BD9">
        <w:rPr>
          <w:rFonts w:ascii="Times New Roman" w:hAnsi="Times New Roman"/>
          <w:color w:val="auto"/>
          <w:sz w:val="24"/>
          <w:szCs w:val="24"/>
          <w:u w:color="FF0000"/>
        </w:rPr>
        <w:t xml:space="preserve">. WC (Wild Card) klub organizator dodeljuje do početka pravljenja žreba i dostavlja </w:t>
      </w:r>
      <w:r w:rsidR="00D13312">
        <w:rPr>
          <w:rFonts w:ascii="Times New Roman" w:hAnsi="Times New Roman"/>
          <w:color w:val="auto"/>
          <w:sz w:val="24"/>
          <w:szCs w:val="24"/>
          <w:u w:color="FF0000"/>
        </w:rPr>
        <w:t xml:space="preserve">imena igrača sudiji </w:t>
      </w:r>
      <w:proofErr w:type="gramStart"/>
      <w:r w:rsidR="00D13312">
        <w:rPr>
          <w:rFonts w:ascii="Times New Roman" w:hAnsi="Times New Roman"/>
          <w:color w:val="auto"/>
          <w:sz w:val="24"/>
          <w:szCs w:val="24"/>
          <w:u w:color="FF0000"/>
        </w:rPr>
        <w:t>na</w:t>
      </w:r>
      <w:proofErr w:type="gramEnd"/>
      <w:r w:rsidR="00D13312">
        <w:rPr>
          <w:rFonts w:ascii="Times New Roman" w:hAnsi="Times New Roman"/>
          <w:color w:val="auto"/>
          <w:sz w:val="24"/>
          <w:szCs w:val="24"/>
          <w:u w:color="FF0000"/>
        </w:rPr>
        <w:t xml:space="preserve"> turniru</w:t>
      </w:r>
      <w:r w:rsidRPr="00014BD9">
        <w:rPr>
          <w:rFonts w:ascii="Times New Roman" w:hAnsi="Times New Roman"/>
          <w:color w:val="auto"/>
          <w:sz w:val="24"/>
          <w:szCs w:val="24"/>
          <w:u w:color="FF0000"/>
        </w:rPr>
        <w:t>.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4.6.</w:t>
      </w:r>
      <w:r w:rsidR="007B0725">
        <w:rPr>
          <w:rFonts w:ascii="Times New Roman" w:hAnsi="Times New Roman"/>
          <w:sz w:val="24"/>
          <w:szCs w:val="24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 xml:space="preserve">Konačni status se objavljuje u </w:t>
      </w:r>
      <w:r w:rsidR="00803CAF" w:rsidRPr="00803CAF">
        <w:rPr>
          <w:rFonts w:ascii="Times New Roman" w:hAnsi="Times New Roman"/>
          <w:sz w:val="24"/>
          <w:szCs w:val="24"/>
          <w:highlight w:val="red"/>
        </w:rPr>
        <w:t>petak</w:t>
      </w:r>
      <w:r w:rsidRPr="00014BD9">
        <w:rPr>
          <w:rFonts w:ascii="Times New Roman" w:hAnsi="Times New Roman"/>
          <w:sz w:val="24"/>
          <w:szCs w:val="24"/>
        </w:rPr>
        <w:t xml:space="preserve"> </w:t>
      </w:r>
      <w:r w:rsidR="00883B94">
        <w:rPr>
          <w:rFonts w:ascii="Times New Roman" w:hAnsi="Times New Roman"/>
          <w:sz w:val="24"/>
          <w:szCs w:val="24"/>
        </w:rPr>
        <w:t>do15</w:t>
      </w:r>
      <w:r w:rsidRPr="00014BD9">
        <w:rPr>
          <w:rFonts w:ascii="Times New Roman" w:hAnsi="Times New Roman"/>
          <w:sz w:val="24"/>
          <w:szCs w:val="24"/>
        </w:rPr>
        <w:t>:00 h</w:t>
      </w:r>
      <w:r>
        <w:rPr>
          <w:rFonts w:ascii="Times New Roman" w:hAnsi="Times New Roman"/>
          <w:sz w:val="24"/>
          <w:szCs w:val="24"/>
        </w:rPr>
        <w:t>.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4.7. Žreb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BD9">
        <w:rPr>
          <w:rFonts w:ascii="Times New Roman" w:hAnsi="Times New Roman"/>
          <w:sz w:val="24"/>
          <w:szCs w:val="24"/>
        </w:rPr>
        <w:t>Žreb za tur</w:t>
      </w:r>
      <w:r w:rsidR="00391F87">
        <w:rPr>
          <w:rFonts w:ascii="Times New Roman" w:hAnsi="Times New Roman"/>
          <w:sz w:val="24"/>
          <w:szCs w:val="24"/>
        </w:rPr>
        <w:t>n</w:t>
      </w:r>
      <w:r w:rsidR="00BC4EFF">
        <w:rPr>
          <w:rFonts w:ascii="Times New Roman" w:hAnsi="Times New Roman"/>
          <w:sz w:val="24"/>
          <w:szCs w:val="24"/>
        </w:rPr>
        <w:t>ir se obavlja u prostorijma kluba</w:t>
      </w:r>
      <w:r w:rsidR="007973F1">
        <w:rPr>
          <w:rFonts w:ascii="Times New Roman" w:hAnsi="Times New Roman"/>
          <w:sz w:val="24"/>
          <w:szCs w:val="24"/>
        </w:rPr>
        <w:t xml:space="preserve"> organizatora, 15 minuta pre poč</w:t>
      </w:r>
      <w:r w:rsidR="00BC4EFF">
        <w:rPr>
          <w:rFonts w:ascii="Times New Roman" w:hAnsi="Times New Roman"/>
          <w:sz w:val="24"/>
          <w:szCs w:val="24"/>
        </w:rPr>
        <w:t>etka upisa.</w:t>
      </w:r>
      <w:proofErr w:type="gramEnd"/>
    </w:p>
    <w:p w:rsidR="00C35E66" w:rsidRPr="007973F1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lastRenderedPageBreak/>
        <w:t>Gotov žreb i raspored igranj</w:t>
      </w:r>
      <w:r w:rsidR="00391F87">
        <w:rPr>
          <w:rFonts w:ascii="Times New Roman" w:hAnsi="Times New Roman"/>
          <w:sz w:val="24"/>
          <w:szCs w:val="24"/>
        </w:rPr>
        <w:t>a</w:t>
      </w:r>
      <w:r w:rsidR="00BC4EFF">
        <w:rPr>
          <w:rFonts w:ascii="Times New Roman" w:hAnsi="Times New Roman"/>
          <w:sz w:val="24"/>
          <w:szCs w:val="24"/>
        </w:rPr>
        <w:t xml:space="preserve"> objavljuju se </w:t>
      </w:r>
      <w:proofErr w:type="gramStart"/>
      <w:r w:rsidR="00BC4EFF">
        <w:rPr>
          <w:rFonts w:ascii="Times New Roman" w:hAnsi="Times New Roman"/>
          <w:sz w:val="24"/>
          <w:szCs w:val="24"/>
        </w:rPr>
        <w:t>na</w:t>
      </w:r>
      <w:proofErr w:type="gramEnd"/>
      <w:r w:rsidR="00BC4EFF">
        <w:rPr>
          <w:rFonts w:ascii="Times New Roman" w:hAnsi="Times New Roman"/>
          <w:sz w:val="24"/>
          <w:szCs w:val="24"/>
        </w:rPr>
        <w:t xml:space="preserve"> oglasnoj tabli</w:t>
      </w:r>
      <w:r w:rsidRPr="00014BD9">
        <w:rPr>
          <w:rFonts w:ascii="Times New Roman" w:hAnsi="Times New Roman"/>
          <w:sz w:val="24"/>
          <w:szCs w:val="24"/>
        </w:rPr>
        <w:t xml:space="preserve"> organizatora </w:t>
      </w:r>
      <w:r w:rsidR="00BC4EFF">
        <w:rPr>
          <w:rFonts w:ascii="Times New Roman" w:hAnsi="Times New Roman"/>
          <w:sz w:val="24"/>
          <w:szCs w:val="24"/>
        </w:rPr>
        <w:t xml:space="preserve">Turnira </w:t>
      </w:r>
      <w:r w:rsidRPr="00014BD9">
        <w:rPr>
          <w:rFonts w:ascii="Times New Roman" w:hAnsi="Times New Roman"/>
          <w:sz w:val="24"/>
          <w:szCs w:val="24"/>
        </w:rPr>
        <w:t>odmah na</w:t>
      </w:r>
      <w:r w:rsidR="00BC4EFF">
        <w:rPr>
          <w:rFonts w:ascii="Times New Roman" w:hAnsi="Times New Roman"/>
          <w:sz w:val="24"/>
          <w:szCs w:val="24"/>
        </w:rPr>
        <w:t>kon žreba.</w:t>
      </w:r>
    </w:p>
    <w:p w:rsidR="00C35E66" w:rsidRPr="00014BD9" w:rsidRDefault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BD9">
        <w:rPr>
          <w:rFonts w:ascii="Times New Roman" w:hAnsi="Times New Roman"/>
          <w:sz w:val="24"/>
          <w:szCs w:val="24"/>
        </w:rPr>
        <w:t>Žreb se obavlja javno (prisustvo dozvoljeno svim zainteresovanima).</w:t>
      </w:r>
      <w:proofErr w:type="gramEnd"/>
    </w:p>
    <w:p w:rsidR="00C35E66" w:rsidRPr="00014BD9" w:rsidRDefault="00C35E66" w:rsidP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NAPOMENA: IGRAČI KOJI SU SE PRIJAVILI ZA TURNIR, NISU SE ODJAVILI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 xml:space="preserve">I ŽREBANI SU, A NISU SE POJAVILI NA MEČU PO RASPOREDU IGRANJA </w:t>
      </w:r>
      <w:r w:rsidR="00803CAF" w:rsidRPr="00166C40">
        <w:rPr>
          <w:rFonts w:ascii="Times New Roman" w:hAnsi="Times New Roman"/>
          <w:sz w:val="24"/>
          <w:szCs w:val="24"/>
          <w:highlight w:val="red"/>
        </w:rPr>
        <w:t>DUŽNI SU DA PLATE KOTIZACIJU KLUBU ORGANIZATORU</w:t>
      </w:r>
      <w:r w:rsidR="00803CAF" w:rsidRPr="00166C40">
        <w:rPr>
          <w:highlight w:val="red"/>
        </w:rPr>
        <w:t>, IGRAČ KOJI NE IZMIRI SVOJE OBAVEZE NEĆE BITI U PRILICI DA IGRA S</w:t>
      </w:r>
      <w:r w:rsidR="00391F87">
        <w:rPr>
          <w:highlight w:val="red"/>
        </w:rPr>
        <w:t>LEDEĆI TURNIR IZ KALENDARA TSIS</w:t>
      </w:r>
      <w:r w:rsidR="00803CAF" w:rsidRPr="00166C40">
        <w:rPr>
          <w:highlight w:val="red"/>
        </w:rPr>
        <w:t xml:space="preserve"> SVE DOK SVOJ</w:t>
      </w:r>
      <w:r w:rsidR="00166C40" w:rsidRPr="00166C40">
        <w:rPr>
          <w:highlight w:val="red"/>
        </w:rPr>
        <w:t>U OBAVEZU NE IZMIRI PREMA KLUBU</w:t>
      </w:r>
      <w:r w:rsidR="00391F87">
        <w:t xml:space="preserve"> </w:t>
      </w:r>
      <w:r w:rsidR="00D15403">
        <w:t>(</w:t>
      </w:r>
      <w:r w:rsidR="00166C40">
        <w:t xml:space="preserve">I </w:t>
      </w:r>
      <w:r w:rsidRPr="00014BD9">
        <w:rPr>
          <w:rFonts w:ascii="Times New Roman" w:hAnsi="Times New Roman"/>
          <w:sz w:val="24"/>
          <w:szCs w:val="24"/>
        </w:rPr>
        <w:t>BIĆE KAŽNJAVANI PO: DISCIPLINSKOM PRAVILNIKU TSS –a – SKRAĆENI POSTUPAK,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>ČLAN 21.</w:t>
      </w:r>
    </w:p>
    <w:p w:rsidR="00C35E66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456BBD" w:rsidRDefault="00456BBD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225E41" w:rsidRPr="00014BD9" w:rsidRDefault="00225E41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5. PRIJAVNINA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5.1.Prijavnina za učešće na turniru uplaćuje se organizatoru PRE početka takmičenja, a najkasnije pre PRVOG nastupa igrča (izlaska na teren).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5.2</w:t>
      </w:r>
      <w:proofErr w:type="gramStart"/>
      <w:r w:rsidRPr="00014BD9">
        <w:rPr>
          <w:rFonts w:ascii="Times New Roman" w:hAnsi="Times New Roman"/>
          <w:sz w:val="24"/>
        </w:rPr>
        <w:t>.Visinu</w:t>
      </w:r>
      <w:proofErr w:type="gramEnd"/>
      <w:r w:rsidRPr="00014BD9">
        <w:rPr>
          <w:rFonts w:ascii="Times New Roman" w:hAnsi="Times New Roman"/>
          <w:sz w:val="24"/>
        </w:rPr>
        <w:t xml:space="preserve"> prijavnine za svaku kal</w:t>
      </w:r>
      <w:r w:rsidR="0018295A">
        <w:rPr>
          <w:rFonts w:ascii="Times New Roman" w:hAnsi="Times New Roman"/>
          <w:sz w:val="24"/>
        </w:rPr>
        <w:t>endarsku godinu određuje Upravni Odbor TSIS</w:t>
      </w:r>
      <w:r w:rsidRPr="00014BD9">
        <w:rPr>
          <w:rFonts w:ascii="Times New Roman" w:hAnsi="Times New Roman"/>
          <w:sz w:val="24"/>
        </w:rPr>
        <w:t xml:space="preserve"> na predlog</w:t>
      </w:r>
      <w:r>
        <w:rPr>
          <w:rFonts w:ascii="Times New Roman" w:hAnsi="Times New Roman"/>
          <w:sz w:val="24"/>
        </w:rPr>
        <w:t xml:space="preserve"> </w:t>
      </w:r>
      <w:r w:rsidRPr="00014BD9">
        <w:rPr>
          <w:rFonts w:ascii="Times New Roman" w:hAnsi="Times New Roman"/>
          <w:b/>
          <w:sz w:val="24"/>
        </w:rPr>
        <w:t>T</w:t>
      </w:r>
      <w:r w:rsidR="0018295A">
        <w:rPr>
          <w:rFonts w:ascii="Times New Roman" w:hAnsi="Times New Roman"/>
          <w:b/>
          <w:sz w:val="24"/>
        </w:rPr>
        <w:t>O TSIS</w:t>
      </w:r>
      <w:r w:rsidRPr="00014BD9">
        <w:rPr>
          <w:rFonts w:ascii="Times New Roman" w:hAnsi="Times New Roman"/>
          <w:sz w:val="24"/>
        </w:rPr>
        <w:t>.</w:t>
      </w:r>
    </w:p>
    <w:p w:rsidR="00C35E66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Default="004F2192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Prijavnine</w:t>
      </w:r>
      <w:r w:rsidR="00AC47AF">
        <w:rPr>
          <w:rFonts w:ascii="Times New Roman" w:hAnsi="Times New Roman"/>
          <w:sz w:val="24"/>
        </w:rPr>
        <w:t xml:space="preserve"> se odredjuju, objavljuju prilikom konkursa za organizaciju Turnira, za svaku sezonu ponaosob.</w:t>
      </w:r>
      <w:proofErr w:type="gramEnd"/>
    </w:p>
    <w:p w:rsidR="00AC47AF" w:rsidRDefault="00AC47AF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C47AF" w:rsidRDefault="00AC47AF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5221C0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6. BROJ U</w:t>
      </w:r>
      <w:r w:rsidRPr="00014BD9">
        <w:rPr>
          <w:rFonts w:ascii="Times New Roman" w:hAnsi="Times New Roman"/>
          <w:sz w:val="28"/>
        </w:rPr>
        <w:t>Č</w:t>
      </w:r>
      <w:r w:rsidRPr="00014BD9">
        <w:rPr>
          <w:rFonts w:ascii="Times New Roman" w:hAnsi="Times New Roman"/>
          <w:b/>
          <w:sz w:val="28"/>
        </w:rPr>
        <w:t>ESNIKA TURNIRA</w:t>
      </w:r>
      <w:r>
        <w:rPr>
          <w:rFonts w:ascii="Times New Roman" w:hAnsi="Times New Roman"/>
          <w:b/>
          <w:sz w:val="28"/>
        </w:rPr>
        <w:t xml:space="preserve"> </w:t>
      </w:r>
      <w:r w:rsidRPr="005221C0">
        <w:rPr>
          <w:rFonts w:ascii="Times New Roman" w:hAnsi="Times New Roman"/>
          <w:sz w:val="28"/>
          <w:highlight w:val="yellow"/>
        </w:rPr>
        <w:t>(</w:t>
      </w:r>
      <w:r>
        <w:rPr>
          <w:rFonts w:ascii="Times New Roman" w:hAnsi="Times New Roman"/>
          <w:sz w:val="24"/>
          <w:highlight w:val="yellow"/>
          <w:u w:val="single"/>
        </w:rPr>
        <w:t>ovo pravilo ne važi za turnire TENNIS 10s</w:t>
      </w:r>
      <w:r w:rsidRPr="005221C0">
        <w:rPr>
          <w:rFonts w:ascii="Times New Roman" w:hAnsi="Times New Roman"/>
          <w:sz w:val="24"/>
          <w:highlight w:val="yellow"/>
        </w:rPr>
        <w:t>)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E66" w:rsidRPr="00014BD9" w:rsidRDefault="00C35E66" w:rsidP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6.1. Na turnirima III kategorije žreb je na 32 ili 48 bez kvalifikacija od toga je 28 ili 44 igrača sa direktnim učešćem i 4 WC koje određuje organizator takmičenja.</w:t>
      </w:r>
    </w:p>
    <w:p w:rsidR="00C35E66" w:rsidRPr="00014BD9" w:rsidRDefault="00C35E66" w:rsidP="00C35E66">
      <w:pPr>
        <w:pStyle w:val="Body1"/>
        <w:spacing w:after="0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6.2. Na turniru IV kategorije žreb je na minimalno 16 igrača, a maksimalan broj igrača je 128.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>Na svim žrebovima 16, 32, 64, 128 ima 8 WC koje dodeljuje organizator turnira.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6.3. Turniri III, IV i B kategorije za koje se prijavi manje od 8 igrača u konkurenciji 12,14,16 i 18 godina neće biti bodovani i nece biti organizovani.</w:t>
      </w:r>
    </w:p>
    <w:p w:rsidR="00683A27" w:rsidRPr="00014BD9" w:rsidRDefault="00683A27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A27" w:rsidRDefault="00683A27">
      <w:pPr>
        <w:pStyle w:val="Body1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7. BROJ ME</w:t>
      </w:r>
      <w:r w:rsidRPr="00014BD9">
        <w:rPr>
          <w:rFonts w:ascii="Times New Roman" w:hAnsi="Times New Roman"/>
          <w:sz w:val="28"/>
        </w:rPr>
        <w:t>Č</w:t>
      </w:r>
      <w:r w:rsidRPr="00014BD9">
        <w:rPr>
          <w:rFonts w:ascii="Times New Roman" w:hAnsi="Times New Roman"/>
          <w:b/>
          <w:sz w:val="28"/>
        </w:rPr>
        <w:t>EVA U TOKU JEDNOG TAKMI</w:t>
      </w:r>
      <w:r w:rsidRPr="00014BD9">
        <w:rPr>
          <w:rFonts w:ascii="Times New Roman" w:hAnsi="Times New Roman"/>
          <w:sz w:val="28"/>
        </w:rPr>
        <w:t>Č</w:t>
      </w:r>
      <w:r w:rsidRPr="00014BD9">
        <w:rPr>
          <w:rFonts w:ascii="Times New Roman" w:hAnsi="Times New Roman"/>
          <w:b/>
          <w:sz w:val="28"/>
        </w:rPr>
        <w:t>ARSKOG DANA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7.1. U toku jednog takmičarskog </w:t>
      </w:r>
      <w:proofErr w:type="gramStart"/>
      <w:r w:rsidRPr="00014BD9">
        <w:rPr>
          <w:rFonts w:ascii="Times New Roman" w:hAnsi="Times New Roman"/>
          <w:sz w:val="24"/>
          <w:szCs w:val="24"/>
        </w:rPr>
        <w:t>dan</w:t>
      </w:r>
      <w:r w:rsidR="00565D23">
        <w:rPr>
          <w:rFonts w:ascii="Times New Roman" w:hAnsi="Times New Roman"/>
          <w:sz w:val="24"/>
          <w:szCs w:val="24"/>
        </w:rPr>
        <w:t>a</w:t>
      </w:r>
      <w:proofErr w:type="gramEnd"/>
      <w:r w:rsidR="00565D23">
        <w:rPr>
          <w:rFonts w:ascii="Times New Roman" w:hAnsi="Times New Roman"/>
          <w:sz w:val="24"/>
          <w:szCs w:val="24"/>
        </w:rPr>
        <w:t xml:space="preserve"> takmičar može igrati najviše 2 meča.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4BD9">
        <w:rPr>
          <w:rFonts w:ascii="Times New Roman" w:hAnsi="Times New Roman"/>
          <w:color w:val="auto"/>
          <w:sz w:val="24"/>
          <w:szCs w:val="24"/>
        </w:rPr>
        <w:t xml:space="preserve">7.2. Igrači </w:t>
      </w:r>
      <w:proofErr w:type="gramStart"/>
      <w:r w:rsidRPr="00014BD9">
        <w:rPr>
          <w:rFonts w:ascii="Times New Roman" w:hAnsi="Times New Roman"/>
          <w:color w:val="auto"/>
          <w:sz w:val="24"/>
          <w:szCs w:val="24"/>
        </w:rPr>
        <w:t>na</w:t>
      </w:r>
      <w:proofErr w:type="gramEnd"/>
      <w:r w:rsidRPr="00014BD9">
        <w:rPr>
          <w:rFonts w:ascii="Times New Roman" w:hAnsi="Times New Roman"/>
          <w:color w:val="auto"/>
          <w:sz w:val="24"/>
          <w:szCs w:val="24"/>
        </w:rPr>
        <w:t xml:space="preserve"> tur</w:t>
      </w:r>
      <w:r w:rsidR="00565D23">
        <w:rPr>
          <w:rFonts w:ascii="Times New Roman" w:hAnsi="Times New Roman"/>
          <w:color w:val="auto"/>
          <w:sz w:val="24"/>
          <w:szCs w:val="24"/>
        </w:rPr>
        <w:t>nirima do 10 godina ne bi trebalo da započinju</w:t>
      </w:r>
      <w:r w:rsidRPr="00014BD9">
        <w:rPr>
          <w:rFonts w:ascii="Times New Roman" w:hAnsi="Times New Roman"/>
          <w:color w:val="auto"/>
          <w:sz w:val="24"/>
          <w:szCs w:val="24"/>
        </w:rPr>
        <w:t xml:space="preserve"> svoje mečeve posle 19 časova.</w:t>
      </w:r>
    </w:p>
    <w:p w:rsidR="00C35E66" w:rsidRPr="00014BD9" w:rsidRDefault="007B0725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5E66" w:rsidRPr="00014BD9">
        <w:rPr>
          <w:rFonts w:ascii="Times New Roman" w:hAnsi="Times New Roman"/>
          <w:color w:val="auto"/>
          <w:sz w:val="24"/>
          <w:szCs w:val="24"/>
        </w:rPr>
        <w:t xml:space="preserve">Igrači </w:t>
      </w:r>
      <w:proofErr w:type="gramStart"/>
      <w:r w:rsidR="00C35E66" w:rsidRPr="00014BD9">
        <w:rPr>
          <w:rFonts w:ascii="Times New Roman" w:hAnsi="Times New Roman"/>
          <w:color w:val="auto"/>
          <w:sz w:val="24"/>
          <w:szCs w:val="24"/>
        </w:rPr>
        <w:t>na</w:t>
      </w:r>
      <w:proofErr w:type="gramEnd"/>
      <w:r w:rsidR="00C35E66" w:rsidRPr="00014BD9">
        <w:rPr>
          <w:rFonts w:ascii="Times New Roman" w:hAnsi="Times New Roman"/>
          <w:color w:val="auto"/>
          <w:sz w:val="24"/>
          <w:szCs w:val="24"/>
        </w:rPr>
        <w:t xml:space="preserve"> turni</w:t>
      </w:r>
      <w:r w:rsidR="00565D23">
        <w:rPr>
          <w:rFonts w:ascii="Times New Roman" w:hAnsi="Times New Roman"/>
          <w:color w:val="auto"/>
          <w:sz w:val="24"/>
          <w:szCs w:val="24"/>
        </w:rPr>
        <w:t>rima do 12 godina ne bi trebalo da započnu</w:t>
      </w:r>
      <w:r w:rsidR="00C35E66" w:rsidRPr="00014BD9">
        <w:rPr>
          <w:rFonts w:ascii="Times New Roman" w:hAnsi="Times New Roman"/>
          <w:color w:val="auto"/>
          <w:sz w:val="24"/>
          <w:szCs w:val="24"/>
        </w:rPr>
        <w:t xml:space="preserve"> svoje mečeve posle 21 h.</w:t>
      </w:r>
    </w:p>
    <w:p w:rsidR="00C35E66" w:rsidRPr="00014BD9" w:rsidRDefault="007B0725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5E66" w:rsidRPr="00014BD9">
        <w:rPr>
          <w:rFonts w:ascii="Times New Roman" w:hAnsi="Times New Roman"/>
          <w:color w:val="auto"/>
          <w:sz w:val="24"/>
          <w:szCs w:val="24"/>
        </w:rPr>
        <w:t xml:space="preserve">Igrači </w:t>
      </w:r>
      <w:proofErr w:type="gramStart"/>
      <w:r w:rsidR="00C35E66" w:rsidRPr="00014BD9">
        <w:rPr>
          <w:rFonts w:ascii="Times New Roman" w:hAnsi="Times New Roman"/>
          <w:color w:val="auto"/>
          <w:sz w:val="24"/>
          <w:szCs w:val="24"/>
        </w:rPr>
        <w:t>na</w:t>
      </w:r>
      <w:proofErr w:type="gramEnd"/>
      <w:r w:rsidR="00C35E66" w:rsidRPr="00014BD9">
        <w:rPr>
          <w:rFonts w:ascii="Times New Roman" w:hAnsi="Times New Roman"/>
          <w:color w:val="auto"/>
          <w:sz w:val="24"/>
          <w:szCs w:val="24"/>
        </w:rPr>
        <w:t xml:space="preserve"> turniri</w:t>
      </w:r>
      <w:r w:rsidR="00565D23">
        <w:rPr>
          <w:rFonts w:ascii="Times New Roman" w:hAnsi="Times New Roman"/>
          <w:color w:val="auto"/>
          <w:sz w:val="24"/>
          <w:szCs w:val="24"/>
        </w:rPr>
        <w:t>ma 14 i 16 godina ne bi trebalo da započnu</w:t>
      </w:r>
      <w:r w:rsidR="00C35E66" w:rsidRPr="00014BD9">
        <w:rPr>
          <w:rFonts w:ascii="Times New Roman" w:hAnsi="Times New Roman"/>
          <w:color w:val="auto"/>
          <w:sz w:val="24"/>
          <w:szCs w:val="24"/>
        </w:rPr>
        <w:t xml:space="preserve"> svoje mečeve posle 22 h. </w:t>
      </w:r>
    </w:p>
    <w:p w:rsidR="00C35E66" w:rsidRPr="00014BD9" w:rsidRDefault="007B0725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5E66" w:rsidRPr="00014BD9">
        <w:rPr>
          <w:rFonts w:ascii="Times New Roman" w:hAnsi="Times New Roman"/>
          <w:color w:val="auto"/>
          <w:sz w:val="24"/>
          <w:szCs w:val="24"/>
        </w:rPr>
        <w:t>U svim konkurencijama mečevi ne bi trebalo da se igraju posle 24 h.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4BD9">
        <w:rPr>
          <w:rFonts w:ascii="Times New Roman" w:hAnsi="Times New Roman"/>
          <w:color w:val="auto"/>
          <w:sz w:val="24"/>
          <w:szCs w:val="24"/>
        </w:rPr>
        <w:t>Gore navedene kriterijume vrhovni sudija ima pravo da promeni ukoliko po njegovoj proceni prolongirani početak mečeva može doprineti regularnom završetku turnirskog dana.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7.3. U slučaju ekstremnih vremenskih uslova Vrhovni sudija može doneti odluku o prekidu mečeva.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7.4. Odmor između mečeva u jednom turnirskom danu: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- 30 minuta odmora – ako je meč trajao kraće od 60 minuta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- 60 minuta odmora – ako je meč trajao 60 do 90 minuta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- 90 minuta odmora – ako je meč trajao preko 90 minuta</w:t>
      </w:r>
    </w:p>
    <w:p w:rsidR="00C35E66" w:rsidRPr="005221C0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4BD9">
        <w:rPr>
          <w:rFonts w:ascii="Times New Roman" w:hAnsi="Times New Roman"/>
          <w:sz w:val="24"/>
          <w:szCs w:val="24"/>
        </w:rPr>
        <w:t xml:space="preserve">- Ukoliko se istog </w:t>
      </w:r>
      <w:proofErr w:type="gramStart"/>
      <w:r w:rsidRPr="00014BD9">
        <w:rPr>
          <w:rFonts w:ascii="Times New Roman" w:hAnsi="Times New Roman"/>
          <w:sz w:val="24"/>
          <w:szCs w:val="24"/>
        </w:rPr>
        <w:t>dana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igraju mečevi polufinala i finala, finalistima</w:t>
      </w:r>
      <w:r>
        <w:rPr>
          <w:rFonts w:ascii="Times New Roman" w:hAnsi="Times New Roman"/>
          <w:sz w:val="24"/>
          <w:szCs w:val="24"/>
        </w:rPr>
        <w:t xml:space="preserve"> obezbediti odmor od najmanje </w:t>
      </w:r>
      <w:r w:rsidRPr="00166C40">
        <w:rPr>
          <w:rFonts w:ascii="Times New Roman" w:hAnsi="Times New Roman"/>
          <w:sz w:val="24"/>
          <w:szCs w:val="24"/>
          <w:u w:val="single"/>
        </w:rPr>
        <w:t>120 minuta.</w:t>
      </w:r>
    </w:p>
    <w:p w:rsidR="00E83745" w:rsidRDefault="00E83745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03E" w:rsidRPr="00014BD9" w:rsidRDefault="008B103E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lastRenderedPageBreak/>
        <w:t>8. NA</w:t>
      </w:r>
      <w:r w:rsidRPr="00014BD9">
        <w:rPr>
          <w:rFonts w:ascii="Times New Roman" w:hAnsi="Times New Roman"/>
          <w:sz w:val="28"/>
        </w:rPr>
        <w:t>Č</w:t>
      </w:r>
      <w:r w:rsidRPr="00014BD9">
        <w:rPr>
          <w:rFonts w:ascii="Times New Roman" w:hAnsi="Times New Roman"/>
          <w:b/>
          <w:sz w:val="28"/>
        </w:rPr>
        <w:t>IN ODIGRAVANJA ME</w:t>
      </w:r>
      <w:r w:rsidRPr="00014BD9">
        <w:rPr>
          <w:rFonts w:ascii="Times New Roman" w:hAnsi="Times New Roman"/>
          <w:sz w:val="28"/>
        </w:rPr>
        <w:t>Č</w:t>
      </w:r>
      <w:r w:rsidRPr="00014BD9">
        <w:rPr>
          <w:rFonts w:ascii="Times New Roman" w:hAnsi="Times New Roman"/>
          <w:b/>
          <w:sz w:val="28"/>
        </w:rPr>
        <w:t>EVA - FORMAT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8.1. Svi singl mečevi, OBAVEZ</w:t>
      </w:r>
      <w:r w:rsidR="00565D23">
        <w:rPr>
          <w:rFonts w:ascii="Times New Roman" w:hAnsi="Times New Roman"/>
          <w:sz w:val="24"/>
          <w:szCs w:val="24"/>
        </w:rPr>
        <w:t>NO OD 1/2 FINALA (poslednjih 4</w:t>
      </w:r>
      <w:r w:rsidRPr="00014BD9">
        <w:rPr>
          <w:rFonts w:ascii="Times New Roman" w:hAnsi="Times New Roman"/>
          <w:sz w:val="24"/>
          <w:szCs w:val="24"/>
        </w:rPr>
        <w:t xml:space="preserve"> takmičara), se igraju u dva dobijena tie-break seta.</w:t>
      </w:r>
    </w:p>
    <w:p w:rsidR="00D15403" w:rsidRDefault="00D15403" w:rsidP="00D15403">
      <w:pPr>
        <w:pStyle w:val="Body1"/>
        <w:spacing w:after="0" w:line="240" w:lineRule="auto"/>
        <w:jc w:val="both"/>
        <w:rPr>
          <w:rFonts w:ascii="Times New Roman" w:hAnsi="Times New Roman"/>
          <w:sz w:val="24"/>
          <w:highlight w:val="yellow"/>
          <w:u w:val="single"/>
          <w:lang w:val="sr-Latn-CS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565D23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Mečevi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I kola do 1/2</w:t>
      </w:r>
      <w:r w:rsidR="00C35E66" w:rsidRPr="00014BD9">
        <w:rPr>
          <w:rFonts w:ascii="Times New Roman" w:hAnsi="Times New Roman"/>
          <w:sz w:val="24"/>
          <w:szCs w:val="24"/>
        </w:rPr>
        <w:t xml:space="preserve"> finala turnira igraju se sa primenom match tie break, umesto odlučujućeg trećeg seta, do deset poena i to sa razlikom od dva poena.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8.4. Turnir počinje </w:t>
      </w:r>
      <w:r w:rsidR="00232C9B">
        <w:rPr>
          <w:rFonts w:ascii="Times New Roman" w:hAnsi="Times New Roman"/>
          <w:sz w:val="24"/>
          <w:szCs w:val="24"/>
        </w:rPr>
        <w:t>u subotu, a završava se u ponedeljak</w:t>
      </w:r>
      <w:r w:rsidRPr="00014BD9">
        <w:rPr>
          <w:rFonts w:ascii="Times New Roman" w:hAnsi="Times New Roman"/>
          <w:sz w:val="24"/>
          <w:szCs w:val="24"/>
        </w:rPr>
        <w:t xml:space="preserve">. 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8.5. MASTERS turnir je zavr</w:t>
      </w:r>
      <w:r>
        <w:rPr>
          <w:rFonts w:ascii="Times New Roman" w:hAnsi="Times New Roman"/>
          <w:sz w:val="24"/>
          <w:szCs w:val="24"/>
        </w:rPr>
        <w:t>š</w:t>
      </w:r>
      <w:r w:rsidRPr="00014BD9">
        <w:rPr>
          <w:rFonts w:ascii="Times New Roman" w:hAnsi="Times New Roman"/>
          <w:sz w:val="24"/>
          <w:szCs w:val="24"/>
        </w:rPr>
        <w:t>ni turnir na kom automatsko pravo igranja stiče 8 najboljih igra</w:t>
      </w:r>
      <w:r>
        <w:rPr>
          <w:rFonts w:ascii="Times New Roman" w:hAnsi="Times New Roman"/>
          <w:sz w:val="24"/>
          <w:szCs w:val="24"/>
        </w:rPr>
        <w:t>č</w:t>
      </w:r>
      <w:r w:rsidR="00565D23">
        <w:rPr>
          <w:rFonts w:ascii="Times New Roman" w:hAnsi="Times New Roman"/>
          <w:sz w:val="24"/>
          <w:szCs w:val="24"/>
        </w:rPr>
        <w:t xml:space="preserve">a </w:t>
      </w:r>
      <w:r w:rsidR="00D4255B">
        <w:rPr>
          <w:rFonts w:ascii="Times New Roman" w:hAnsi="Times New Roman"/>
          <w:sz w:val="24"/>
          <w:szCs w:val="24"/>
        </w:rPr>
        <w:t>iz regiona TSIS po rang listama TS</w:t>
      </w:r>
      <w:r w:rsidR="00565D23">
        <w:rPr>
          <w:rFonts w:ascii="Times New Roman" w:hAnsi="Times New Roman"/>
          <w:sz w:val="24"/>
          <w:szCs w:val="24"/>
        </w:rPr>
        <w:t>S</w:t>
      </w:r>
      <w:r w:rsidRPr="00014BD9">
        <w:rPr>
          <w:rFonts w:ascii="Times New Roman" w:hAnsi="Times New Roman"/>
          <w:sz w:val="24"/>
          <w:szCs w:val="24"/>
        </w:rPr>
        <w:t xml:space="preserve"> u svim konkurencijama </w:t>
      </w:r>
      <w:r>
        <w:rPr>
          <w:rFonts w:ascii="Times New Roman" w:hAnsi="Times New Roman"/>
          <w:sz w:val="24"/>
          <w:szCs w:val="24"/>
        </w:rPr>
        <w:t>i</w:t>
      </w:r>
      <w:r w:rsidRPr="00014BD9">
        <w:rPr>
          <w:rFonts w:ascii="Times New Roman" w:hAnsi="Times New Roman"/>
          <w:sz w:val="24"/>
          <w:szCs w:val="24"/>
        </w:rPr>
        <w:t xml:space="preserve"> 2 rezerve po rangu. U obzir se uzimaju igraci do 16 </w:t>
      </w:r>
      <w:proofErr w:type="gramStart"/>
      <w:r w:rsidRPr="00014BD9">
        <w:rPr>
          <w:rFonts w:ascii="Times New Roman" w:hAnsi="Times New Roman"/>
          <w:sz w:val="24"/>
          <w:szCs w:val="24"/>
        </w:rPr>
        <w:t>mesta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na rang listama.</w:t>
      </w:r>
      <w:r>
        <w:rPr>
          <w:rFonts w:ascii="Times New Roman" w:hAnsi="Times New Roman"/>
          <w:sz w:val="24"/>
          <w:szCs w:val="24"/>
        </w:rPr>
        <w:t xml:space="preserve"> Samo igrači reg</w:t>
      </w:r>
      <w:r w:rsidR="00565D23">
        <w:rPr>
          <w:rFonts w:ascii="Times New Roman" w:hAnsi="Times New Roman"/>
          <w:sz w:val="24"/>
          <w:szCs w:val="24"/>
        </w:rPr>
        <w:t>istrovani za teniski klubove TSIS</w:t>
      </w:r>
      <w:r>
        <w:rPr>
          <w:rFonts w:ascii="Times New Roman" w:hAnsi="Times New Roman"/>
          <w:sz w:val="24"/>
          <w:szCs w:val="24"/>
        </w:rPr>
        <w:t xml:space="preserve"> imaju pravo nastupa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masters turnirima.</w:t>
      </w:r>
      <w:r w:rsidRPr="00014BD9">
        <w:rPr>
          <w:rFonts w:ascii="Times New Roman" w:hAnsi="Times New Roman"/>
          <w:sz w:val="24"/>
          <w:szCs w:val="24"/>
        </w:rPr>
        <w:t xml:space="preserve"> 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8.5.1 U slu</w:t>
      </w:r>
      <w:r>
        <w:rPr>
          <w:rFonts w:ascii="Times New Roman" w:hAnsi="Times New Roman"/>
          <w:sz w:val="24"/>
          <w:szCs w:val="24"/>
        </w:rPr>
        <w:t>č</w:t>
      </w:r>
      <w:r w:rsidRPr="00014BD9">
        <w:rPr>
          <w:rFonts w:ascii="Times New Roman" w:hAnsi="Times New Roman"/>
          <w:sz w:val="24"/>
          <w:szCs w:val="24"/>
        </w:rPr>
        <w:t xml:space="preserve">aju da ima igrača </w:t>
      </w:r>
      <w:proofErr w:type="gramStart"/>
      <w:r w:rsidRPr="00014BD9">
        <w:rPr>
          <w:rFonts w:ascii="Times New Roman" w:hAnsi="Times New Roman"/>
          <w:sz w:val="24"/>
          <w:szCs w:val="24"/>
        </w:rPr>
        <w:t>sa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istim brojem poena dalje prolazi igrač sa manjim brojem odigranih turnira. 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8.5.2. Ukoliko igrači</w:t>
      </w:r>
      <w:r w:rsidR="007B0725">
        <w:rPr>
          <w:rFonts w:ascii="Times New Roman" w:hAnsi="Times New Roman"/>
          <w:sz w:val="24"/>
          <w:szCs w:val="24"/>
        </w:rPr>
        <w:t xml:space="preserve"> </w:t>
      </w:r>
      <w:r w:rsidRPr="00014BD9">
        <w:rPr>
          <w:rFonts w:ascii="Times New Roman" w:hAnsi="Times New Roman"/>
          <w:sz w:val="24"/>
          <w:szCs w:val="24"/>
        </w:rPr>
        <w:t>imaju i isti broj turnira vrši</w:t>
      </w:r>
      <w:r w:rsidR="00565D23">
        <w:rPr>
          <w:rFonts w:ascii="Times New Roman" w:hAnsi="Times New Roman"/>
          <w:sz w:val="24"/>
          <w:szCs w:val="24"/>
        </w:rPr>
        <w:t xml:space="preserve"> se žrebanje u kancelariji TSIS</w:t>
      </w:r>
      <w:r w:rsidRPr="00014BD9">
        <w:rPr>
          <w:rFonts w:ascii="Times New Roman" w:hAnsi="Times New Roman"/>
          <w:sz w:val="24"/>
          <w:szCs w:val="24"/>
        </w:rPr>
        <w:t xml:space="preserve"> pred izvlačenje grupa za takmičenje. Tako da ižrebani takmičar učestvuje </w:t>
      </w:r>
      <w:proofErr w:type="gramStart"/>
      <w:r w:rsidRPr="00014BD9">
        <w:rPr>
          <w:rFonts w:ascii="Times New Roman" w:hAnsi="Times New Roman"/>
          <w:sz w:val="24"/>
          <w:szCs w:val="24"/>
        </w:rPr>
        <w:t>na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takmičenju.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8.5.3. Turnir se igra u dve grupe po četiri igrača. Svaka grupa ima po jednog nosioca</w:t>
      </w:r>
      <w:proofErr w:type="gramStart"/>
      <w:r w:rsidRPr="00014BD9">
        <w:rPr>
          <w:rFonts w:ascii="Times New Roman" w:hAnsi="Times New Roman"/>
          <w:sz w:val="24"/>
          <w:szCs w:val="24"/>
        </w:rPr>
        <w:t>,dva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najbolja igrača po rangu. Žreba se grupa u kojoj </w:t>
      </w:r>
      <w:proofErr w:type="gramStart"/>
      <w:r w:rsidRPr="00014BD9">
        <w:rPr>
          <w:rFonts w:ascii="Times New Roman" w:hAnsi="Times New Roman"/>
          <w:sz w:val="24"/>
          <w:szCs w:val="24"/>
        </w:rPr>
        <w:t>će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oni biti nosioci. </w:t>
      </w:r>
      <w:proofErr w:type="gramStart"/>
      <w:r w:rsidRPr="005D65F4">
        <w:rPr>
          <w:rFonts w:ascii="Times New Roman" w:hAnsi="Times New Roman"/>
          <w:sz w:val="24"/>
          <w:szCs w:val="24"/>
        </w:rPr>
        <w:t xml:space="preserve">Mesta ostalih </w:t>
      </w:r>
      <w:r w:rsidR="00166C40" w:rsidRPr="005D65F4">
        <w:rPr>
          <w:rFonts w:ascii="Times New Roman" w:hAnsi="Times New Roman"/>
          <w:sz w:val="24"/>
          <w:szCs w:val="24"/>
        </w:rPr>
        <w:t>se žrebaju treći i četvrti, peti i šesti i sedmi i osmi.</w:t>
      </w:r>
      <w:proofErr w:type="gramEnd"/>
      <w:r w:rsidR="00166C40" w:rsidRPr="005D65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C40" w:rsidRPr="005D65F4">
        <w:rPr>
          <w:rFonts w:ascii="Times New Roman" w:hAnsi="Times New Roman"/>
          <w:sz w:val="24"/>
          <w:szCs w:val="24"/>
        </w:rPr>
        <w:t>Tako da prvi izvučeni ide u prvu grupu, a drugi izvučeni ide u drugu</w:t>
      </w:r>
      <w:r w:rsidR="00166C40">
        <w:rPr>
          <w:rFonts w:ascii="Times New Roman" w:hAnsi="Times New Roman"/>
          <w:sz w:val="24"/>
          <w:szCs w:val="24"/>
        </w:rPr>
        <w:t>.</w:t>
      </w:r>
      <w:proofErr w:type="gramEnd"/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8.5.4. U okviru grupe svi igrači igraju između sebe </w:t>
      </w:r>
      <w:proofErr w:type="gramStart"/>
      <w:r w:rsidRPr="00014BD9">
        <w:rPr>
          <w:rFonts w:ascii="Times New Roman" w:hAnsi="Times New Roman"/>
          <w:sz w:val="24"/>
          <w:szCs w:val="24"/>
        </w:rPr>
        <w:t>( svako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sa svakim ). Mečevi se igraju </w:t>
      </w:r>
      <w:proofErr w:type="gramStart"/>
      <w:r w:rsidRPr="00014BD9">
        <w:rPr>
          <w:rFonts w:ascii="Times New Roman" w:hAnsi="Times New Roman"/>
          <w:sz w:val="24"/>
          <w:szCs w:val="24"/>
        </w:rPr>
        <w:t>na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dva dobijena seta. U slučaju rezultata 1-1 u setovima treci set se igra kao super tie break do 10 </w:t>
      </w:r>
      <w:proofErr w:type="gramStart"/>
      <w:r w:rsidRPr="00014BD9">
        <w:rPr>
          <w:rFonts w:ascii="Times New Roman" w:hAnsi="Times New Roman"/>
          <w:sz w:val="24"/>
          <w:szCs w:val="24"/>
        </w:rPr>
        <w:t>na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razliku od dva poena.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8.5.5. Iz grupe u polufinale prolaze dva najbolja igrača po broju pobeda. U slučaju da ima igrača sa istim brojem pobeda gleda se </w:t>
      </w:r>
      <w:r w:rsidR="005D65F4">
        <w:rPr>
          <w:rFonts w:ascii="Times New Roman" w:hAnsi="Times New Roman"/>
          <w:sz w:val="24"/>
          <w:szCs w:val="24"/>
        </w:rPr>
        <w:t xml:space="preserve">ko je izgubio najmanje gemova u međusobnim mečevima, ako je i to isto gleda se ko je izgubio najmanje gemova u svim mečevima, </w:t>
      </w:r>
      <w:proofErr w:type="gramStart"/>
      <w:r w:rsidR="005D65F4">
        <w:rPr>
          <w:rFonts w:ascii="Times New Roman" w:hAnsi="Times New Roman"/>
          <w:sz w:val="24"/>
          <w:szCs w:val="24"/>
        </w:rPr>
        <w:t>poslednja  opcija</w:t>
      </w:r>
      <w:proofErr w:type="gramEnd"/>
      <w:r w:rsidR="005D65F4">
        <w:rPr>
          <w:rFonts w:ascii="Times New Roman" w:hAnsi="Times New Roman"/>
          <w:sz w:val="24"/>
          <w:szCs w:val="24"/>
        </w:rPr>
        <w:t xml:space="preserve"> je žreb</w:t>
      </w:r>
      <w:r w:rsidRPr="00014BD9">
        <w:rPr>
          <w:rFonts w:ascii="Times New Roman" w:hAnsi="Times New Roman"/>
          <w:sz w:val="24"/>
          <w:szCs w:val="24"/>
        </w:rPr>
        <w:t>.</w:t>
      </w:r>
      <w:r w:rsidR="005D65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65F4">
        <w:rPr>
          <w:rFonts w:ascii="Times New Roman" w:hAnsi="Times New Roman"/>
          <w:sz w:val="24"/>
          <w:szCs w:val="24"/>
        </w:rPr>
        <w:t>Meč taj breka se računa kao 1 (jedan) gem.</w:t>
      </w:r>
      <w:proofErr w:type="gramEnd"/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8.5.6. Polufinale je dirigovano gde se sastaju:</w:t>
      </w:r>
    </w:p>
    <w:p w:rsidR="00C35E66" w:rsidRPr="00014BD9" w:rsidRDefault="007B0725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5E66" w:rsidRPr="00014BD9">
        <w:rPr>
          <w:rFonts w:ascii="Times New Roman" w:hAnsi="Times New Roman"/>
          <w:sz w:val="24"/>
          <w:szCs w:val="24"/>
        </w:rPr>
        <w:t>Grupa A 1. - Grupa B 2.</w:t>
      </w:r>
    </w:p>
    <w:p w:rsidR="00C35E66" w:rsidRPr="00014BD9" w:rsidRDefault="007B0725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5E66" w:rsidRPr="00014BD9">
        <w:rPr>
          <w:rFonts w:ascii="Times New Roman" w:hAnsi="Times New Roman"/>
          <w:sz w:val="24"/>
          <w:szCs w:val="24"/>
        </w:rPr>
        <w:t>Grupa B 1. - Grupa A 2.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U borbi za 3.</w:t>
      </w:r>
      <w:r w:rsidR="00FC73B0">
        <w:rPr>
          <w:rFonts w:ascii="Times New Roman" w:hAnsi="Times New Roman"/>
          <w:sz w:val="24"/>
          <w:szCs w:val="24"/>
        </w:rPr>
        <w:t>mesto sastaju se poraženi igrači</w:t>
      </w:r>
      <w:r w:rsidRPr="00014BD9">
        <w:rPr>
          <w:rFonts w:ascii="Times New Roman" w:hAnsi="Times New Roman"/>
          <w:sz w:val="24"/>
          <w:szCs w:val="24"/>
        </w:rPr>
        <w:t xml:space="preserve"> iz polufinalnih mečeva.U borbi za 5.mesto sastaju se treće plasirani igrači iz obe grupe, dok se u borbi za 7.mesto sastaju igrači koji su zauzeli 4.mesto u grupi.</w:t>
      </w:r>
      <w:r w:rsidR="007B0725">
        <w:rPr>
          <w:rFonts w:ascii="Times New Roman" w:hAnsi="Times New Roman"/>
          <w:sz w:val="24"/>
          <w:szCs w:val="24"/>
        </w:rPr>
        <w:t xml:space="preserve"> 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8.5.7. Mecevi polufinala </w:t>
      </w:r>
      <w:r>
        <w:rPr>
          <w:rFonts w:ascii="Times New Roman" w:hAnsi="Times New Roman"/>
          <w:sz w:val="24"/>
          <w:szCs w:val="24"/>
        </w:rPr>
        <w:t>i</w:t>
      </w:r>
      <w:r w:rsidRPr="00014BD9">
        <w:rPr>
          <w:rFonts w:ascii="Times New Roman" w:hAnsi="Times New Roman"/>
          <w:sz w:val="24"/>
          <w:szCs w:val="24"/>
        </w:rPr>
        <w:t xml:space="preserve"> finala igraju se na dva dobijena </w:t>
      </w:r>
      <w:r w:rsidR="00FC73B0">
        <w:rPr>
          <w:rFonts w:ascii="Times New Roman" w:hAnsi="Times New Roman"/>
          <w:sz w:val="24"/>
          <w:szCs w:val="24"/>
        </w:rPr>
        <w:t xml:space="preserve">tie break </w:t>
      </w:r>
      <w:proofErr w:type="gramStart"/>
      <w:r w:rsidRPr="00014BD9">
        <w:rPr>
          <w:rFonts w:ascii="Times New Roman" w:hAnsi="Times New Roman"/>
          <w:sz w:val="24"/>
          <w:szCs w:val="24"/>
        </w:rPr>
        <w:t>seta .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Mečevi za borbu </w:t>
      </w:r>
      <w:proofErr w:type="gramStart"/>
      <w:r w:rsidRPr="00014BD9">
        <w:rPr>
          <w:rFonts w:ascii="Times New Roman" w:hAnsi="Times New Roman"/>
          <w:sz w:val="24"/>
          <w:szCs w:val="24"/>
        </w:rPr>
        <w:t>od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3.do 7.mesta igraju se na dva dobijena seta. Ako je rezultat 1 -1 u setovima igra se odlučujući TIE BREAK set do 10 poena </w:t>
      </w:r>
      <w:proofErr w:type="gramStart"/>
      <w:r w:rsidRPr="00014BD9">
        <w:rPr>
          <w:rFonts w:ascii="Times New Roman" w:hAnsi="Times New Roman"/>
          <w:sz w:val="24"/>
          <w:szCs w:val="24"/>
        </w:rPr>
        <w:t>na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razliku od dva poena.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8.5.8</w:t>
      </w:r>
      <w:r w:rsidR="007B0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D9">
        <w:rPr>
          <w:rFonts w:ascii="Times New Roman" w:hAnsi="Times New Roman"/>
          <w:sz w:val="24"/>
          <w:szCs w:val="24"/>
        </w:rPr>
        <w:t>ukoliko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se na Masters prijavi 7 igrača grupa A sastoji se od tri igrača , dok se grupa B sastoji od 4 igrača.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>8.5.9.</w:t>
      </w:r>
      <w:r w:rsidR="007B0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D9">
        <w:rPr>
          <w:rFonts w:ascii="Times New Roman" w:hAnsi="Times New Roman"/>
          <w:sz w:val="24"/>
          <w:szCs w:val="24"/>
        </w:rPr>
        <w:t>pri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prijavi 6 igrača na Masters formiraju se dve grupe po tri igrača.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D9">
        <w:rPr>
          <w:rFonts w:ascii="Times New Roman" w:hAnsi="Times New Roman"/>
          <w:sz w:val="24"/>
          <w:szCs w:val="24"/>
        </w:rPr>
        <w:t xml:space="preserve">8.5.10. </w:t>
      </w:r>
      <w:proofErr w:type="gramStart"/>
      <w:r w:rsidRPr="00014BD9">
        <w:rPr>
          <w:rFonts w:ascii="Times New Roman" w:hAnsi="Times New Roman"/>
          <w:sz w:val="24"/>
          <w:szCs w:val="24"/>
        </w:rPr>
        <w:t>ukoliko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se prijavi 4 do 5 igrača formira se jedna grupa gde posle igre u grupama prvi i drugi iz grupe igraju finalni meč. Dok u slučaju prijave tri igrača i manje Masters </w:t>
      </w:r>
      <w:proofErr w:type="gramStart"/>
      <w:r w:rsidRPr="00014BD9">
        <w:rPr>
          <w:rFonts w:ascii="Times New Roman" w:hAnsi="Times New Roman"/>
          <w:sz w:val="24"/>
          <w:szCs w:val="24"/>
        </w:rPr>
        <w:t>se</w:t>
      </w:r>
      <w:proofErr w:type="gramEnd"/>
      <w:r w:rsidRPr="00014BD9">
        <w:rPr>
          <w:rFonts w:ascii="Times New Roman" w:hAnsi="Times New Roman"/>
          <w:sz w:val="24"/>
          <w:szCs w:val="24"/>
        </w:rPr>
        <w:t xml:space="preserve"> neće održati.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565D23" w:rsidRDefault="00565D23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565D23" w:rsidRPr="00014BD9" w:rsidRDefault="00565D23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 w:rsidRPr="00014BD9">
        <w:rPr>
          <w:rFonts w:ascii="Times New Roman" w:hAnsi="Times New Roman"/>
          <w:b/>
          <w:sz w:val="24"/>
        </w:rPr>
        <w:t>9.KONKURENCIJA</w:t>
      </w:r>
      <w:proofErr w:type="gramEnd"/>
      <w:r w:rsidRPr="00014BD9">
        <w:rPr>
          <w:rFonts w:ascii="Times New Roman" w:hAnsi="Times New Roman"/>
          <w:b/>
          <w:sz w:val="24"/>
        </w:rPr>
        <w:t xml:space="preserve"> DO 10 GODINA TENNIS 10S PROGRAM</w:t>
      </w:r>
    </w:p>
    <w:p w:rsidR="00C35E66" w:rsidRPr="00014BD9" w:rsidRDefault="00C35E66">
      <w:pPr>
        <w:pStyle w:val="Body1"/>
        <w:jc w:val="both"/>
        <w:rPr>
          <w:rFonts w:ascii="Times New Roman" w:hAnsi="Times New Roman"/>
        </w:rPr>
      </w:pP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9.1. ZELENI NIVO za uzrast 9 i 10 godina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9.1.1 turniri ovog uzrasta su turniri II i III kategorije.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9.1.2. svi igrači se prijavljuju za II kategoriju.</w:t>
      </w:r>
    </w:p>
    <w:p w:rsidR="00C35E66" w:rsidRPr="00DE76E0" w:rsidRDefault="00C35E66" w:rsidP="00C35E66">
      <w:pPr>
        <w:pStyle w:val="Body1"/>
        <w:spacing w:after="0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 xml:space="preserve">9.1.2.1. </w:t>
      </w:r>
      <w:r w:rsidRPr="00DE76E0">
        <w:rPr>
          <w:rFonts w:ascii="Times New Roman" w:hAnsi="Times New Roman"/>
          <w:color w:val="auto"/>
          <w:sz w:val="24"/>
          <w:szCs w:val="24"/>
          <w:u w:color="FF0000"/>
        </w:rPr>
        <w:t>WC (Wild Card) klub organizator dodeljuje do početka pravljenja žreba i spisak igra</w:t>
      </w:r>
      <w:r w:rsidR="00611BBC">
        <w:rPr>
          <w:rFonts w:ascii="Times New Roman" w:hAnsi="Times New Roman"/>
          <w:color w:val="auto"/>
          <w:sz w:val="24"/>
          <w:szCs w:val="24"/>
          <w:u w:color="FF0000"/>
        </w:rPr>
        <w:t xml:space="preserve">ča dostavlja sudiji </w:t>
      </w:r>
      <w:proofErr w:type="gramStart"/>
      <w:r w:rsidR="00611BBC">
        <w:rPr>
          <w:rFonts w:ascii="Times New Roman" w:hAnsi="Times New Roman"/>
          <w:color w:val="auto"/>
          <w:sz w:val="24"/>
          <w:szCs w:val="24"/>
          <w:u w:color="FF0000"/>
        </w:rPr>
        <w:t>na</w:t>
      </w:r>
      <w:proofErr w:type="gramEnd"/>
      <w:r w:rsidR="00611BBC">
        <w:rPr>
          <w:rFonts w:ascii="Times New Roman" w:hAnsi="Times New Roman"/>
          <w:color w:val="auto"/>
          <w:sz w:val="24"/>
          <w:szCs w:val="24"/>
          <w:u w:color="FF0000"/>
        </w:rPr>
        <w:t xml:space="preserve"> turniru</w:t>
      </w:r>
      <w:r w:rsidR="002B229B">
        <w:rPr>
          <w:rFonts w:ascii="Times New Roman" w:hAnsi="Times New Roman"/>
          <w:color w:val="auto"/>
          <w:sz w:val="24"/>
          <w:szCs w:val="24"/>
          <w:u w:color="FF0000"/>
        </w:rPr>
        <w:t>.</w:t>
      </w:r>
    </w:p>
    <w:p w:rsidR="00C35E66" w:rsidRPr="00DE76E0" w:rsidRDefault="00C35E66" w:rsidP="00C35E66">
      <w:pPr>
        <w:pStyle w:val="Body1"/>
        <w:spacing w:after="0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9.1.3. turnir II kategorije ROUND ROBIN sistem 28 igrača + 4 WC. Drugi deo takmičenja igra se žreb od 16 igrača. Po dva najbolja igrača iz grupe prolaze u drugi deo takmičenja.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9.1.4. turnir III kategorije ROUND ROBIN sistem. Minimalan broj takmičara je 16. Broj WC za turnir III kategorije je 8.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 xml:space="preserve">9.1.4.1. u slučaju da dva igrača imaju isti broj pobeda gleda se medjusobni susret. </w:t>
      </w:r>
      <w:proofErr w:type="gramStart"/>
      <w:r w:rsidRPr="00DE76E0">
        <w:rPr>
          <w:rFonts w:ascii="Times New Roman" w:hAnsi="Times New Roman"/>
          <w:sz w:val="24"/>
          <w:szCs w:val="24"/>
        </w:rPr>
        <w:t>U slucaju da tri igraca imaju isti broj pobeda gleda se gem razlika osvojenih i izgubljenih gemova.</w:t>
      </w:r>
      <w:proofErr w:type="gramEnd"/>
      <w:r w:rsidRPr="00DE76E0">
        <w:rPr>
          <w:rFonts w:ascii="Times New Roman" w:hAnsi="Times New Roman"/>
          <w:sz w:val="24"/>
          <w:szCs w:val="24"/>
        </w:rPr>
        <w:t xml:space="preserve"> Dalje prolazi igač </w:t>
      </w:r>
      <w:proofErr w:type="gramStart"/>
      <w:r w:rsidRPr="00DE76E0">
        <w:rPr>
          <w:rFonts w:ascii="Times New Roman" w:hAnsi="Times New Roman"/>
          <w:sz w:val="24"/>
          <w:szCs w:val="24"/>
        </w:rPr>
        <w:t>sa</w:t>
      </w:r>
      <w:proofErr w:type="gramEnd"/>
      <w:r w:rsidRPr="00DE76E0">
        <w:rPr>
          <w:rFonts w:ascii="Times New Roman" w:hAnsi="Times New Roman"/>
          <w:sz w:val="24"/>
          <w:szCs w:val="24"/>
        </w:rPr>
        <w:t xml:space="preserve"> najboljom pozitivnom gem razlikom.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9.1.5. Mečevi u grupi igraju se na jedan dobijeni set do 4 osvojena gema. Pri rezultatu 3 : 3 igra se tie break do 5. Kod rezultata 4 : 4 u tie breaku igra se odlučujući poen.</w:t>
      </w:r>
    </w:p>
    <w:p w:rsidR="00C35E66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9.1.6. mečevi u eliminacionom delu turnira igraju se na dva dobijena seta do 4 osvojena gema. Treći set igra se kao tie break do 7 na razliku.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9.1.7. Nosioci: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Turnir II kategorije</w:t>
      </w:r>
      <w:r w:rsidRPr="00DE76E0">
        <w:rPr>
          <w:rFonts w:ascii="Times New Roman" w:hAnsi="Times New Roman"/>
          <w:sz w:val="24"/>
          <w:szCs w:val="24"/>
        </w:rPr>
        <w:t xml:space="preserve"> u Round robin sistemu svaka grupa ima jednog nosioca. Nosioci se određuju po rangu i svaki se žreba za jednu grupu.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Turnir III kategorije u Round robin sistemu svaka grupa ima po jednog nosioca. Nosioci se određuju po rangu i žreba se po jedan za svaku grupu.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9.1.8. U eliminacionom delu turnira vrši se žrebanje. Prvi i drugi nosilac po rangu se automatski postavljaju u žreb na mesto predviđeno za njih</w:t>
      </w:r>
      <w:r w:rsidR="007B0725">
        <w:rPr>
          <w:rFonts w:ascii="Times New Roman" w:hAnsi="Times New Roman"/>
          <w:sz w:val="24"/>
          <w:szCs w:val="24"/>
        </w:rPr>
        <w:t xml:space="preserve"> </w:t>
      </w:r>
      <w:r w:rsidRPr="00DE76E0">
        <w:rPr>
          <w:rFonts w:ascii="Times New Roman" w:hAnsi="Times New Roman"/>
          <w:sz w:val="24"/>
          <w:szCs w:val="24"/>
        </w:rPr>
        <w:t>a svi ostali nosioci se žrebaju za svoje mesto.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 xml:space="preserve">9.2. Narandžasti nivo 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9.1.2. igraju grači uzrasta 8 do 10 godina</w:t>
      </w:r>
    </w:p>
    <w:p w:rsidR="00C35E66" w:rsidRPr="00DE76E0" w:rsidRDefault="00C35E66" w:rsidP="00C35E66">
      <w:pPr>
        <w:pStyle w:val="Body1"/>
        <w:spacing w:after="0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DE76E0">
        <w:rPr>
          <w:rFonts w:ascii="Times New Roman" w:hAnsi="Times New Roman"/>
          <w:sz w:val="24"/>
          <w:szCs w:val="24"/>
        </w:rPr>
        <w:t>9.1.2.1</w:t>
      </w:r>
      <w:proofErr w:type="gramStart"/>
      <w:r w:rsidRPr="00DE76E0">
        <w:rPr>
          <w:rFonts w:ascii="Times New Roman" w:hAnsi="Times New Roman"/>
          <w:sz w:val="24"/>
          <w:szCs w:val="24"/>
        </w:rPr>
        <w:t>.</w:t>
      </w:r>
      <w:r w:rsidRPr="00DE76E0">
        <w:rPr>
          <w:rFonts w:ascii="Times New Roman" w:hAnsi="Times New Roman"/>
          <w:color w:val="auto"/>
          <w:sz w:val="24"/>
          <w:szCs w:val="24"/>
          <w:u w:color="FF0000"/>
        </w:rPr>
        <w:t>WC</w:t>
      </w:r>
      <w:proofErr w:type="gramEnd"/>
      <w:r w:rsidRPr="00DE76E0">
        <w:rPr>
          <w:rFonts w:ascii="Times New Roman" w:hAnsi="Times New Roman"/>
          <w:color w:val="auto"/>
          <w:sz w:val="24"/>
          <w:szCs w:val="24"/>
          <w:u w:color="FF0000"/>
        </w:rPr>
        <w:t xml:space="preserve"> (Wild Card) klub organizator dodeljuje do početka pravljenja žreba i spisak igrač</w:t>
      </w:r>
      <w:r w:rsidR="002B229B">
        <w:rPr>
          <w:rFonts w:ascii="Times New Roman" w:hAnsi="Times New Roman"/>
          <w:color w:val="auto"/>
          <w:sz w:val="24"/>
          <w:szCs w:val="24"/>
          <w:u w:color="FF0000"/>
        </w:rPr>
        <w:t>a prosleđuje u kancelariju TSIS</w:t>
      </w:r>
      <w:r w:rsidR="00F05679">
        <w:rPr>
          <w:rFonts w:ascii="Times New Roman" w:hAnsi="Times New Roman"/>
          <w:color w:val="auto"/>
          <w:sz w:val="24"/>
          <w:szCs w:val="24"/>
          <w:u w:color="FF0000"/>
        </w:rPr>
        <w:t>. Broj WC je neograničen.</w:t>
      </w:r>
    </w:p>
    <w:p w:rsidR="00C35E66" w:rsidRPr="00DE76E0" w:rsidRDefault="00C35E66" w:rsidP="00C35E66">
      <w:pPr>
        <w:pStyle w:val="Body1"/>
        <w:spacing w:after="0"/>
        <w:jc w:val="both"/>
        <w:rPr>
          <w:rFonts w:ascii="Times New Roman" w:hAnsi="Times New Roman"/>
          <w:color w:val="FF0000"/>
          <w:sz w:val="24"/>
          <w:szCs w:val="24"/>
          <w:u w:color="FF0000"/>
        </w:rPr>
      </w:pP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 xml:space="preserve">9.1.3.Teren je manjih dimenzija širina 6.40 do 8.23 metara. Dužina 17.98 do 18.29 metara. 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9.1.4. Igra se sa narandžastim lopticama predvidjenim za ovaj nivo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lastRenderedPageBreak/>
        <w:t>9.1.5. Turnir se igra po Round robin sistemu .Broj igrača u grupi je od 3 do 5. Najbolja dva igrača iz grupe prolaze u eliminacioni deo.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9.1.6. Mečevi u grupi i eliminacionom delu se igraju na skraćeni set do 4. Pri rezultatu 3 : 3 igra se tie break do 5. Dok pri rezultatu u tie breaku 4 : 4 igra se odlučujuci poen.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 xml:space="preserve">9.1.7. </w:t>
      </w:r>
      <w:r w:rsidRPr="00DE76E0">
        <w:rPr>
          <w:rFonts w:ascii="Times New Roman" w:hAnsi="Times New Roman"/>
          <w:color w:val="auto"/>
          <w:sz w:val="24"/>
          <w:szCs w:val="24"/>
        </w:rPr>
        <w:t>Konkurencije su odvojene. Odvojeno se pravi turnir za dečake i turnir za devojčice.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9.1.8. za ovaj nivo ne postoji rang lista.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9.1.9. za ovaj nivo postoji sistem ranga igrača.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SISTEM RANGA NARANDŽASTI NIVO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RANG 3: Svi igrači koji se uključuju u takmičenje turnira narandžastog nivoa imaju RANG 3.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RANG 2: Igrač dostiže RANG 2 kada odigra 15 mečeva narandžastog nivoa</w:t>
      </w:r>
      <w:r w:rsidR="006B39F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6B39FD">
        <w:rPr>
          <w:rFonts w:ascii="Times New Roman" w:hAnsi="Times New Roman"/>
          <w:color w:val="auto"/>
          <w:sz w:val="24"/>
          <w:szCs w:val="24"/>
        </w:rPr>
        <w:t>na</w:t>
      </w:r>
      <w:proofErr w:type="gramEnd"/>
      <w:r w:rsidR="006B39FD">
        <w:rPr>
          <w:rFonts w:ascii="Times New Roman" w:hAnsi="Times New Roman"/>
          <w:color w:val="auto"/>
          <w:sz w:val="24"/>
          <w:szCs w:val="24"/>
        </w:rPr>
        <w:t xml:space="preserve"> turnirima iz kalendara TSIS</w:t>
      </w:r>
      <w:r w:rsidRPr="00DE76E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 xml:space="preserve">RANG 1: Igrač dostiže RANG 1 kada odigra 30 i više mečeva i osvoji 15 pobeda nad igračima RANGA 2 i 1. 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RANG A : igrač dostiže RANG A kada osvoji 15 pobeda protiv igrača RANGA 1 i A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Kada igrač dostigne RANG A bez obzira na godine ima pravo učešća na turnirima ZELENOG nivoa do 10 godina.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Za rang se ne računaju mečevi koje je igrač pobedio u slučaju ne pojavljivanja protivnika na meč.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9.1.10.od početka takmičarske sezone ukoliko igrač koji je počeo da igra turnire NARANDŽASTOG nivoa odigra turnir ZELENOG nivoa izgubio je pravo učešća na turnirima NARANDŽASTOG nivoa.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9.3. Crveni nivo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9.3.1. Igraju igrači uzrasta do 8 godina starosti.</w:t>
      </w:r>
    </w:p>
    <w:p w:rsidR="00C35E66" w:rsidRPr="00DE76E0" w:rsidRDefault="00C35E66" w:rsidP="00C35E66">
      <w:pPr>
        <w:pStyle w:val="Body1"/>
        <w:spacing w:after="0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9.3.1.1</w:t>
      </w:r>
      <w:proofErr w:type="gramStart"/>
      <w:r w:rsidRPr="00DE76E0">
        <w:rPr>
          <w:rFonts w:ascii="Times New Roman" w:hAnsi="Times New Roman"/>
          <w:color w:val="auto"/>
          <w:sz w:val="24"/>
          <w:szCs w:val="24"/>
        </w:rPr>
        <w:t>.</w:t>
      </w:r>
      <w:r w:rsidRPr="00DE76E0">
        <w:rPr>
          <w:rFonts w:ascii="Times New Roman" w:hAnsi="Times New Roman"/>
          <w:color w:val="auto"/>
          <w:sz w:val="24"/>
          <w:szCs w:val="24"/>
          <w:u w:color="FF0000"/>
        </w:rPr>
        <w:t>WC</w:t>
      </w:r>
      <w:proofErr w:type="gramEnd"/>
      <w:r w:rsidRPr="00DE76E0">
        <w:rPr>
          <w:rFonts w:ascii="Times New Roman" w:hAnsi="Times New Roman"/>
          <w:color w:val="auto"/>
          <w:sz w:val="24"/>
          <w:szCs w:val="24"/>
          <w:u w:color="FF0000"/>
        </w:rPr>
        <w:t xml:space="preserve"> (Wild Card) klub organizator dodeljuje do početka prav</w:t>
      </w:r>
      <w:r w:rsidR="005831F0">
        <w:rPr>
          <w:rFonts w:ascii="Times New Roman" w:hAnsi="Times New Roman"/>
          <w:color w:val="auto"/>
          <w:sz w:val="24"/>
          <w:szCs w:val="24"/>
          <w:u w:color="FF0000"/>
        </w:rPr>
        <w:t>ljenja žreba u kancelariju kluba organizatora</w:t>
      </w:r>
      <w:r w:rsidRPr="00DE76E0">
        <w:rPr>
          <w:rFonts w:ascii="Times New Roman" w:hAnsi="Times New Roman"/>
          <w:color w:val="auto"/>
          <w:sz w:val="24"/>
          <w:szCs w:val="24"/>
          <w:u w:color="FF0000"/>
        </w:rPr>
        <w:t>. Broj WC je neograničen.</w:t>
      </w:r>
    </w:p>
    <w:p w:rsidR="00C35E66" w:rsidRPr="00DE76E0" w:rsidRDefault="00F05679" w:rsidP="00C35E66">
      <w:pPr>
        <w:pStyle w:val="Body1"/>
        <w:spacing w:after="0"/>
        <w:jc w:val="both"/>
        <w:rPr>
          <w:rFonts w:ascii="Times New Roman" w:hAnsi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9.3.1.2. Igrači koji se ne nalaze na konačnom statusu i nisu dobili WC (Wild Card) kluba organizatora mogu da se prijave na turnir na licu mesta do 15 minuta pre početka prvog meča. 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sz w:val="24"/>
          <w:szCs w:val="24"/>
        </w:rPr>
        <w:t>9.3.2. Igra se na terenu dimenzija 10.97-12.8m x 4.88-6.</w:t>
      </w:r>
      <w:r w:rsidRPr="00DE76E0">
        <w:rPr>
          <w:rFonts w:ascii="Times New Roman" w:hAnsi="Times New Roman"/>
          <w:color w:val="auto"/>
          <w:sz w:val="24"/>
          <w:szCs w:val="24"/>
        </w:rPr>
        <w:t>1m , teren ima dva servis polja.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 xml:space="preserve">9.3.3 visina mreže na sredini 0.8-0.838m 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9.3.4.</w:t>
      </w:r>
      <w:r w:rsidR="007B072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E76E0">
        <w:rPr>
          <w:rFonts w:ascii="Times New Roman" w:hAnsi="Times New Roman"/>
          <w:color w:val="auto"/>
          <w:sz w:val="24"/>
          <w:szCs w:val="24"/>
        </w:rPr>
        <w:t>Igra se sa crvenim lopticama predviđenim za ovaj nivo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9.3.5. tunir se igra po raund robin sistemu. Svaka grupa broji 3 do 5 igrača. Drugi deo takmičenja igra se finalni žreb u koji prolaze po dva najbolja takmičara iz grupe i utešni žreb u kome učestvuju preostali igrači iz grupe koji nisu uspeli da se kvalifikuju za finalni turnir.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9.3.6. mečevi se igraju na dva dobijena tie break do 5 osvojenih poena. U slučaju rezultata 4 : 4 igra se odlučujući poen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9.3.7. za ovaj nivo ne postoji rang lista.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lastRenderedPageBreak/>
        <w:t>9.3.8. za ovaj nivo postoji sistem ranga igrača.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SISTEM RANGA ZA TURNIRE CRVENOG NIVOA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 xml:space="preserve">RANG 3: svi igrači koji se uključe </w:t>
      </w:r>
      <w:proofErr w:type="gramStart"/>
      <w:r w:rsidRPr="00DE76E0">
        <w:rPr>
          <w:rFonts w:ascii="Times New Roman" w:hAnsi="Times New Roman"/>
          <w:color w:val="auto"/>
          <w:sz w:val="24"/>
          <w:szCs w:val="24"/>
        </w:rPr>
        <w:t>na</w:t>
      </w:r>
      <w:proofErr w:type="gramEnd"/>
      <w:r w:rsidRPr="00DE76E0">
        <w:rPr>
          <w:rFonts w:ascii="Times New Roman" w:hAnsi="Times New Roman"/>
          <w:color w:val="auto"/>
          <w:sz w:val="24"/>
          <w:szCs w:val="24"/>
        </w:rPr>
        <w:t xml:space="preserve"> turnire </w:t>
      </w:r>
      <w:r w:rsidR="009B0F3C">
        <w:rPr>
          <w:rFonts w:ascii="Times New Roman" w:hAnsi="Times New Roman"/>
          <w:color w:val="auto"/>
          <w:sz w:val="24"/>
          <w:szCs w:val="24"/>
        </w:rPr>
        <w:t>crvenog nivoa iz kalendara TSIS</w:t>
      </w:r>
      <w:r w:rsidRPr="00DE76E0">
        <w:rPr>
          <w:rFonts w:ascii="Times New Roman" w:hAnsi="Times New Roman"/>
          <w:color w:val="auto"/>
          <w:sz w:val="24"/>
          <w:szCs w:val="24"/>
        </w:rPr>
        <w:t xml:space="preserve"> dobijaju RANG 3.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RANG 2: Igrač dostiže RANG 2 kada odigra 15 m</w:t>
      </w:r>
      <w:r w:rsidR="009B0F3C">
        <w:rPr>
          <w:rFonts w:ascii="Times New Roman" w:hAnsi="Times New Roman"/>
          <w:color w:val="auto"/>
          <w:sz w:val="24"/>
          <w:szCs w:val="24"/>
        </w:rPr>
        <w:t>ečeva iz kalendara turnira TSIS.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RANG 1: Igrač dostiže RANG 1 kada odigra 30 mečeva i više i osvoji 15 pobeda protiv igrača RANGA 2 i 1.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 xml:space="preserve">Kada igrač osvoji RANG 1 bez obzira </w:t>
      </w:r>
      <w:proofErr w:type="gramStart"/>
      <w:r w:rsidRPr="00DE76E0">
        <w:rPr>
          <w:rFonts w:ascii="Times New Roman" w:hAnsi="Times New Roman"/>
          <w:color w:val="auto"/>
          <w:sz w:val="24"/>
          <w:szCs w:val="24"/>
        </w:rPr>
        <w:t>na</w:t>
      </w:r>
      <w:proofErr w:type="gramEnd"/>
      <w:r w:rsidRPr="00DE76E0">
        <w:rPr>
          <w:rFonts w:ascii="Times New Roman" w:hAnsi="Times New Roman"/>
          <w:color w:val="auto"/>
          <w:sz w:val="24"/>
          <w:szCs w:val="24"/>
        </w:rPr>
        <w:t xml:space="preserve"> godine stiče pravo da učestvuje na turnirima NARAN</w:t>
      </w:r>
      <w:r w:rsidR="009B0F3C">
        <w:rPr>
          <w:rFonts w:ascii="Times New Roman" w:hAnsi="Times New Roman"/>
          <w:color w:val="auto"/>
          <w:sz w:val="24"/>
          <w:szCs w:val="24"/>
        </w:rPr>
        <w:t>DŽASTOG nivoa iz kalendara TSIS</w:t>
      </w:r>
      <w:r w:rsidRPr="00DE76E0">
        <w:rPr>
          <w:rFonts w:ascii="Times New Roman" w:hAnsi="Times New Roman"/>
          <w:color w:val="auto"/>
          <w:sz w:val="24"/>
          <w:szCs w:val="24"/>
        </w:rPr>
        <w:t>.</w:t>
      </w:r>
    </w:p>
    <w:p w:rsidR="00C35E66" w:rsidRPr="00DE76E0" w:rsidRDefault="00C35E66" w:rsidP="00C35E66">
      <w:pPr>
        <w:pStyle w:val="Body1"/>
        <w:jc w:val="both"/>
        <w:rPr>
          <w:rFonts w:ascii="Times New Roman" w:hAnsi="Times New Roman"/>
          <w:color w:val="auto"/>
          <w:sz w:val="24"/>
          <w:szCs w:val="24"/>
        </w:rPr>
      </w:pPr>
      <w:r w:rsidRPr="00DE76E0">
        <w:rPr>
          <w:rFonts w:ascii="Times New Roman" w:hAnsi="Times New Roman"/>
          <w:color w:val="auto"/>
          <w:sz w:val="24"/>
          <w:szCs w:val="24"/>
        </w:rPr>
        <w:t>Za rang se ne računaju mečevi koje je igrač pobedio u slučaju ne pojavljivanja protivnika na meč.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10. RASPORED ME</w:t>
      </w:r>
      <w:r>
        <w:rPr>
          <w:rFonts w:ascii="Times New Roman" w:hAnsi="Times New Roman"/>
          <w:sz w:val="28"/>
        </w:rPr>
        <w:t>Č</w:t>
      </w:r>
      <w:r w:rsidRPr="00014BD9">
        <w:rPr>
          <w:rFonts w:ascii="Times New Roman" w:hAnsi="Times New Roman"/>
          <w:b/>
          <w:sz w:val="28"/>
        </w:rPr>
        <w:t>EVA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10.1. Vrhovni sudija turnira u saradnji sa direktorom turnira pravi raspored mečeva. Direktor turnira ima pravo da određene mečeve postavi po svom nahođenju u raspore</w:t>
      </w:r>
      <w:r w:rsidR="00AC64F8">
        <w:rPr>
          <w:rFonts w:ascii="Times New Roman" w:hAnsi="Times New Roman"/>
          <w:sz w:val="24"/>
        </w:rPr>
        <w:t xml:space="preserve">d </w:t>
      </w:r>
      <w:proofErr w:type="gramStart"/>
      <w:r w:rsidR="00AC64F8">
        <w:rPr>
          <w:rFonts w:ascii="Times New Roman" w:hAnsi="Times New Roman"/>
          <w:sz w:val="24"/>
        </w:rPr>
        <w:t>ali</w:t>
      </w:r>
      <w:proofErr w:type="gramEnd"/>
      <w:r w:rsidR="00AC64F8">
        <w:rPr>
          <w:rFonts w:ascii="Times New Roman" w:hAnsi="Times New Roman"/>
          <w:sz w:val="24"/>
        </w:rPr>
        <w:t xml:space="preserve"> Vrhovni sudija je instanca</w:t>
      </w:r>
      <w:r w:rsidRPr="00014BD9">
        <w:rPr>
          <w:rFonts w:ascii="Times New Roman" w:hAnsi="Times New Roman"/>
          <w:sz w:val="24"/>
        </w:rPr>
        <w:t xml:space="preserve"> koja donosi poslednju odluku vodeći se interesima takmičenja i svih takmičara.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10.2. Mečevi se mogu odvijati jedan za drugim (followed by) ili im može biti određeno okvirno ili tačno vreme početka.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10.3. Ukoliko igrač zakasni više od petnaest minuta na svoj meč smatra se da je meč predao u korist protivnika. Vreme meri Vrhovni sudija turnira od momenta kada teren postane spreman za igr</w:t>
      </w:r>
      <w:r>
        <w:rPr>
          <w:rFonts w:ascii="Times New Roman" w:hAnsi="Times New Roman"/>
          <w:sz w:val="24"/>
        </w:rPr>
        <w:t>u.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11. PRAVILA PONAŠANJA IGRAČA I PRATEĆIH LICA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Igrači tokom svog meča kao i ostali članovi tima (treneri, roditelji, funkcioneri kluba . . .) su dužni da se tokom trajanja takmičarskog dana ponašaju u skladu sa dostojanstvom teniske igre kao i svih pravila koja regulišu tu oblast, kako domaća (TSS) tako i strana (TE, ITF, ATP i WTA). Vrhovni sudija ima pravo da odstrani sa mesta igranja lice (navijač, funkcioner kluba, trener . . . ) koje vrši grubu opstrukciju regularnog toka odigravanja meča svojim ponašanjem, kao i da donese odluku o pražnjenju tribina (ukoliko nema tribina pražnjenje kluba).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12. ODLAZAK SA TERENA (PAUZA ZA TOALET)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Odlazak igrača sa terena se smatra momentalnom predajom u korist protivnika, a po odluci Vrhovnog sud</w:t>
      </w:r>
      <w:r w:rsidR="00866F7D">
        <w:rPr>
          <w:rFonts w:ascii="Times New Roman" w:hAnsi="Times New Roman"/>
          <w:sz w:val="24"/>
        </w:rPr>
        <w:t xml:space="preserve">ije. Igrač </w:t>
      </w:r>
      <w:proofErr w:type="gramStart"/>
      <w:r w:rsidR="00866F7D">
        <w:rPr>
          <w:rFonts w:ascii="Times New Roman" w:hAnsi="Times New Roman"/>
          <w:sz w:val="24"/>
        </w:rPr>
        <w:t>nema</w:t>
      </w:r>
      <w:proofErr w:type="gramEnd"/>
      <w:r w:rsidR="00866F7D">
        <w:rPr>
          <w:rFonts w:ascii="Times New Roman" w:hAnsi="Times New Roman"/>
          <w:sz w:val="24"/>
        </w:rPr>
        <w:t xml:space="preserve"> pravo da napus</w:t>
      </w:r>
      <w:r w:rsidR="003739E9">
        <w:rPr>
          <w:rFonts w:ascii="Times New Roman" w:hAnsi="Times New Roman"/>
          <w:sz w:val="24"/>
        </w:rPr>
        <w:t>ti</w:t>
      </w:r>
      <w:r w:rsidR="00866F7D">
        <w:rPr>
          <w:rFonts w:ascii="Times New Roman" w:hAnsi="Times New Roman"/>
          <w:sz w:val="24"/>
        </w:rPr>
        <w:t xml:space="preserve"> teren</w:t>
      </w:r>
      <w:r w:rsidRPr="00014BD9">
        <w:rPr>
          <w:rFonts w:ascii="Times New Roman" w:hAnsi="Times New Roman"/>
          <w:sz w:val="24"/>
        </w:rPr>
        <w:t xml:space="preserve"> izuzev u slučaju odlaska u toalet, uz dozvolu Vrhovnog sudije ili u slučaju da mu se ukazuje medicinska pomoć koju je neophodno izvršiti van terena.</w:t>
      </w:r>
    </w:p>
    <w:p w:rsidR="00C35E66" w:rsidRPr="003739E9" w:rsidRDefault="00C35E66" w:rsidP="003739E9">
      <w:pPr>
        <w:jc w:val="both"/>
      </w:pPr>
      <w:r w:rsidRPr="00014BD9">
        <w:t xml:space="preserve">• Na svim turnirima u organizaciji TSS kao i </w:t>
      </w:r>
      <w:proofErr w:type="gramStart"/>
      <w:r w:rsidRPr="00014BD9">
        <w:t>na</w:t>
      </w:r>
      <w:proofErr w:type="gramEnd"/>
      <w:r w:rsidRPr="00014BD9">
        <w:t xml:space="preserve"> turnirima koji se boduju za rang listu TSS igrači (muškarci) imaju pravo na jedan odlazak u toalet za vreme meča. Igračice imaju pravo </w:t>
      </w:r>
      <w:proofErr w:type="gramStart"/>
      <w:r w:rsidRPr="00014BD9">
        <w:t>na</w:t>
      </w:r>
      <w:proofErr w:type="gramEnd"/>
      <w:r w:rsidRPr="00014BD9">
        <w:t xml:space="preserve"> dva odlaska u toalet za vreme meča. Početkom meča se smatra izlazak igrača </w:t>
      </w:r>
      <w:proofErr w:type="gramStart"/>
      <w:r w:rsidRPr="00014BD9">
        <w:t>na</w:t>
      </w:r>
      <w:proofErr w:type="gramEnd"/>
      <w:r w:rsidRPr="00014BD9">
        <w:t xml:space="preserve"> teren</w:t>
      </w:r>
      <w:r w:rsidRPr="003739E9">
        <w:rPr>
          <w:rFonts w:ascii="Times New Roman YU" w:hAnsi="Times New Roman YU"/>
        </w:rPr>
        <w:t>.</w:t>
      </w:r>
      <w:r w:rsidR="003739E9">
        <w:t xml:space="preserve">U slučaju potrebe za hitnim odlaskom u </w:t>
      </w:r>
      <w:r w:rsidR="007F4C85">
        <w:t>toilet,</w:t>
      </w:r>
      <w:r w:rsidR="003739E9">
        <w:t xml:space="preserve"> on bi trebao biti pre servisa igrača koji odlazi u toalet.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Igrač-ica se mora prethodno javiti Vrhovnom sudiji i zatražiti dozvolu za odlazak sa terena. Ukoliko igrač ne traži dozvolu, a izadje sa terena može biti disfalifikovana od strane Vrhovnog sudije.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Pauza za odlazak u toalet može biti uskraćena ukoliko se traži u toku seta ili gema. Ona se može tražiti samo po okončanju seta ili u izuzetnim slučajevima pre sopstvenog servisa ali nikako u toku jednog istog gema. U tom slučaju Vrhovni sudija ima diskreciono pravo da odluči o odobravanju ovakvog zahteva.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Za vreme takve pauze igrač-ica nema pravo da komunicira sa svojim trenerom, roditeljima . . .</w:t>
      </w:r>
    </w:p>
    <w:p w:rsidR="003739E9" w:rsidRPr="00014BD9" w:rsidRDefault="00C35E66" w:rsidP="003739E9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lastRenderedPageBreak/>
        <w:t>• Vreme dozvoljeno za takvu pauzu je razumno vreme i o njegovom trajanju odlučuje Vrhovni sudija ili njegov asistent na terenu.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13. MEDICINSKA POMOĆ</w:t>
      </w:r>
      <w:r w:rsidRPr="00014BD9">
        <w:rPr>
          <w:rFonts w:ascii="Times New Roman" w:hAnsi="Times New Roman"/>
          <w:sz w:val="28"/>
        </w:rPr>
        <w:t xml:space="preserve"> </w:t>
      </w:r>
      <w:r w:rsidRPr="00014BD9">
        <w:rPr>
          <w:rFonts w:ascii="Times New Roman" w:hAnsi="Times New Roman"/>
          <w:b/>
          <w:sz w:val="28"/>
        </w:rPr>
        <w:t>NA TERENU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13.1 Igra</w:t>
      </w:r>
      <w:r>
        <w:rPr>
          <w:rFonts w:ascii="Times New Roman" w:hAnsi="Times New Roman"/>
          <w:sz w:val="24"/>
        </w:rPr>
        <w:t>č</w:t>
      </w:r>
      <w:r w:rsidRPr="00014BD9">
        <w:rPr>
          <w:rFonts w:ascii="Times New Roman" w:hAnsi="Times New Roman"/>
          <w:sz w:val="24"/>
        </w:rPr>
        <w:t xml:space="preserve"> ima pravo da u bilo kom delu meča zatraži medicinsku pomoć od strane zvaničnog fizioterapeuta turnira.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3E7235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  <w:highlight w:val="yellow"/>
          <w:u w:val="single"/>
        </w:rPr>
      </w:pPr>
      <w:r w:rsidRPr="003E7235">
        <w:rPr>
          <w:rFonts w:ascii="Times New Roman" w:hAnsi="Times New Roman"/>
          <w:sz w:val="24"/>
          <w:highlight w:val="yellow"/>
          <w:u w:val="single"/>
        </w:rPr>
        <w:t>13.2 Medicinska pomoć se definiše kao jedna pauza od tri minuta ili šest minuta(u slučaju dve povrede u isto vreme).</w:t>
      </w:r>
    </w:p>
    <w:p w:rsidR="00C35E66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3E7235">
        <w:rPr>
          <w:rFonts w:ascii="Times New Roman" w:hAnsi="Times New Roman"/>
          <w:sz w:val="24"/>
          <w:highlight w:val="yellow"/>
          <w:u w:val="single"/>
        </w:rPr>
        <w:t xml:space="preserve">Medicinski tretman se pruža </w:t>
      </w:r>
      <w:proofErr w:type="gramStart"/>
      <w:r w:rsidRPr="003E7235">
        <w:rPr>
          <w:rFonts w:ascii="Times New Roman" w:hAnsi="Times New Roman"/>
          <w:sz w:val="24"/>
          <w:highlight w:val="yellow"/>
          <w:u w:val="single"/>
        </w:rPr>
        <w:t>na</w:t>
      </w:r>
      <w:proofErr w:type="gramEnd"/>
      <w:r w:rsidRPr="003E7235">
        <w:rPr>
          <w:rFonts w:ascii="Times New Roman" w:hAnsi="Times New Roman"/>
          <w:sz w:val="24"/>
          <w:highlight w:val="yellow"/>
          <w:u w:val="single"/>
        </w:rPr>
        <w:t xml:space="preserve"> promeni strana</w:t>
      </w:r>
      <w:r w:rsidR="00515E40">
        <w:rPr>
          <w:rFonts w:ascii="Times New Roman" w:hAnsi="Times New Roman"/>
          <w:sz w:val="24"/>
          <w:highlight w:val="yellow"/>
          <w:u w:val="single"/>
        </w:rPr>
        <w:t xml:space="preserve"> </w:t>
      </w:r>
      <w:r w:rsidRPr="003E7235">
        <w:rPr>
          <w:rFonts w:ascii="Times New Roman" w:hAnsi="Times New Roman"/>
          <w:sz w:val="24"/>
          <w:highlight w:val="yellow"/>
          <w:u w:val="single"/>
        </w:rPr>
        <w:t>i može trajati 60-90 sekundi.</w:t>
      </w:r>
      <w:r w:rsidRPr="00014BD9">
        <w:rPr>
          <w:rFonts w:ascii="Times New Roman" w:hAnsi="Times New Roman"/>
          <w:sz w:val="24"/>
        </w:rPr>
        <w:t xml:space="preserve"> 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Vreme se meri od </w:t>
      </w:r>
      <w:r w:rsidRPr="00014BD9">
        <w:rPr>
          <w:rFonts w:ascii="Times New Roman" w:hAnsi="Times New Roman"/>
          <w:sz w:val="24"/>
        </w:rPr>
        <w:t>trenutka kada fizioterapeut ustanovi kakve je prirode povreda i da li je može tretirati.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Vreme meri Vrhovni sudija ili njegov asistent na terenu.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Ono može biti produženo i to je diskreciono pravo sudije.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Ukoliko fizioterapeut nije u mogucnosti da odmah dođe igrač ima pravo da ga čeka neograniceno dugo.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3E7235" w:rsidRDefault="00C35E66" w:rsidP="00C35E66">
      <w:pPr>
        <w:pStyle w:val="Body1"/>
        <w:spacing w:after="0" w:line="240" w:lineRule="auto"/>
        <w:jc w:val="both"/>
        <w:rPr>
          <w:u w:val="single"/>
          <w:lang w:val="uz-Cyrl-UZ"/>
        </w:rPr>
      </w:pPr>
      <w:r w:rsidRPr="003E7235">
        <w:rPr>
          <w:rFonts w:ascii="Times New Roman" w:hAnsi="Times New Roman"/>
          <w:sz w:val="24"/>
          <w:highlight w:val="yellow"/>
          <w:u w:val="single"/>
        </w:rPr>
        <w:t>13.3. Za jednu povredu igrač može primiti jednu medicinsku pomoć i dva medicinska tretmana i to bilo kojim redosledom.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13.4</w:t>
      </w:r>
      <w:r w:rsidRPr="00014BD9">
        <w:rPr>
          <w:rFonts w:ascii="Times New Roman" w:hAnsi="Times New Roman"/>
          <w:sz w:val="24"/>
        </w:rPr>
        <w:t>. Ukoliko je procena fizioterapeuta da igrač mora izaći sa terena da bi se ukazala pomoć igrač to može učiniti ali samo u prisustvu Vrhovnog sudije ili njegov asistenta.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13.5</w:t>
      </w:r>
      <w:r w:rsidRPr="00014BD9">
        <w:rPr>
          <w:rFonts w:ascii="Times New Roman" w:hAnsi="Times New Roman"/>
          <w:sz w:val="24"/>
        </w:rPr>
        <w:t>. Medicinska stanja tipa grč, vrtoglavica, sunčanica se smatraju istom povredom i igrač za takvu povredu može dobiti samo jednu medicinsku p</w:t>
      </w:r>
      <w:r w:rsidR="00462FFB">
        <w:rPr>
          <w:rFonts w:ascii="Times New Roman" w:hAnsi="Times New Roman"/>
          <w:sz w:val="24"/>
        </w:rPr>
        <w:t xml:space="preserve">omoć za vreme meča. 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13.6</w:t>
      </w:r>
      <w:r w:rsidRPr="00014BD9">
        <w:rPr>
          <w:rFonts w:ascii="Times New Roman" w:hAnsi="Times New Roman"/>
          <w:sz w:val="24"/>
        </w:rPr>
        <w:t>. Kao pravilo se uspostavlja da u bilo kom slučaju mišljene zvaničnog fizioterapeuta će biti merodavno u odlučivanju da li taj igrač može ponovo nastupati tog dana.</w:t>
      </w: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13.7</w:t>
      </w:r>
      <w:r w:rsidRPr="00014BD9">
        <w:rPr>
          <w:rFonts w:ascii="Times New Roman" w:hAnsi="Times New Roman"/>
          <w:sz w:val="24"/>
        </w:rPr>
        <w:t>. U slučaju odsustva fizioterapeuta Vrhovni sudija ima diskreciono pravo da donese takvu odluku vodeći se interesima takmičenja i takmičara.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</w:p>
    <w:p w:rsidR="004E250B" w:rsidRDefault="004E250B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14. TEHNIČKA ORGANIZACIJA TAKMIČENJA</w:t>
      </w: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sz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4BD9">
        <w:rPr>
          <w:rFonts w:ascii="Times New Roman" w:hAnsi="Times New Roman"/>
          <w:sz w:val="24"/>
        </w:rPr>
        <w:t xml:space="preserve">14.1. </w:t>
      </w:r>
      <w:r w:rsidRPr="00014BD9">
        <w:rPr>
          <w:rFonts w:ascii="Times New Roman" w:hAnsi="Times New Roman"/>
          <w:b/>
          <w:sz w:val="24"/>
        </w:rPr>
        <w:t>Vrhovi sudija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• Takmičenjem rukovodi Vrhovni sudija određen </w:t>
      </w:r>
      <w:proofErr w:type="gramStart"/>
      <w:r w:rsidRPr="00014BD9">
        <w:rPr>
          <w:rFonts w:ascii="Times New Roman" w:hAnsi="Times New Roman"/>
          <w:sz w:val="24"/>
        </w:rPr>
        <w:t>od</w:t>
      </w:r>
      <w:proofErr w:type="gramEnd"/>
      <w:r w:rsidRPr="00014BD9">
        <w:rPr>
          <w:rFonts w:ascii="Times New Roman" w:hAnsi="Times New Roman"/>
          <w:sz w:val="24"/>
        </w:rPr>
        <w:t xml:space="preserve"> strane Sudijskog Odbora TSS-a, od provere upisa igrača za turnir i njihovog STATUSA, do vođenja turnira do finalnog meča glavnog </w:t>
      </w:r>
      <w:r w:rsidR="00A47838">
        <w:rPr>
          <w:rFonts w:ascii="Times New Roman" w:hAnsi="Times New Roman"/>
          <w:sz w:val="24"/>
        </w:rPr>
        <w:t>t</w:t>
      </w:r>
      <w:r w:rsidRPr="00014BD9">
        <w:rPr>
          <w:rFonts w:ascii="Times New Roman" w:hAnsi="Times New Roman"/>
          <w:sz w:val="24"/>
        </w:rPr>
        <w:t>urnira.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Vrhovni sudija pravi žreb za turnir, pravi satnicu i raspored igranja i donosi konačne odluke po svim pitanjima vezanim za tumačenje Pravila teniske igre.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4BD9">
        <w:rPr>
          <w:rFonts w:ascii="Times New Roman" w:hAnsi="Times New Roman"/>
          <w:sz w:val="24"/>
        </w:rPr>
        <w:t xml:space="preserve">14.2. </w:t>
      </w:r>
      <w:r w:rsidRPr="00014BD9">
        <w:rPr>
          <w:rFonts w:ascii="Times New Roman" w:hAnsi="Times New Roman"/>
          <w:b/>
          <w:sz w:val="24"/>
        </w:rPr>
        <w:t>Klub organizator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Klub organizator je dužan da obezbedi uslove za rad Vrhovnog Sudije i to: kancelariju sa telefonom, fax-om i fotokopir za umnožavanje svih potrebnih papira.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Klub organizator može da formira rukovodstvo turnira i sve ostale službe predviđene Pravilnikom o radu službenih lica.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5E66" w:rsidRPr="00014BD9" w:rsidRDefault="002B229B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14.3. Teniski savez Istočne Srbije</w:t>
      </w:r>
      <w:r w:rsidR="00C35E66" w:rsidRPr="00014BD9">
        <w:rPr>
          <w:rFonts w:ascii="Times New Roman" w:hAnsi="Times New Roman"/>
          <w:sz w:val="24"/>
        </w:rPr>
        <w:t xml:space="preserve">, kao vlasnik turnira iz svog kalendara, zadržava pravo da na turnirima izvrši </w:t>
      </w:r>
      <w:proofErr w:type="gramStart"/>
      <w:r w:rsidR="00C35E66" w:rsidRPr="00014BD9">
        <w:rPr>
          <w:rFonts w:ascii="Times New Roman" w:hAnsi="Times New Roman"/>
          <w:sz w:val="24"/>
        </w:rPr>
        <w:t>,,brendiranje’’</w:t>
      </w:r>
      <w:proofErr w:type="gramEnd"/>
      <w:r w:rsidR="00C35E66" w:rsidRPr="00014BD9">
        <w:rPr>
          <w:rFonts w:ascii="Times New Roman" w:hAnsi="Times New Roman"/>
          <w:sz w:val="24"/>
        </w:rPr>
        <w:t xml:space="preserve"> centralnog terena. Pod time se podrazumeva: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• Postavljanje </w:t>
      </w:r>
      <w:proofErr w:type="gramStart"/>
      <w:r w:rsidRPr="00014BD9">
        <w:rPr>
          <w:rFonts w:ascii="Times New Roman" w:hAnsi="Times New Roman"/>
          <w:sz w:val="24"/>
        </w:rPr>
        <w:t>,,back</w:t>
      </w:r>
      <w:proofErr w:type="gramEnd"/>
      <w:r w:rsidRPr="00014BD9">
        <w:rPr>
          <w:rFonts w:ascii="Times New Roman" w:hAnsi="Times New Roman"/>
          <w:sz w:val="24"/>
        </w:rPr>
        <w:t xml:space="preserve"> fence“</w:t>
      </w:r>
      <w:r w:rsidR="002B229B">
        <w:rPr>
          <w:rFonts w:ascii="Times New Roman" w:hAnsi="Times New Roman"/>
          <w:sz w:val="24"/>
        </w:rPr>
        <w:t xml:space="preserve"> banera sa reklamom sponzora TSIS i logom TSIS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 xml:space="preserve">• Postavljanje </w:t>
      </w:r>
      <w:proofErr w:type="gramStart"/>
      <w:r w:rsidRPr="00014BD9">
        <w:rPr>
          <w:rFonts w:ascii="Times New Roman" w:hAnsi="Times New Roman"/>
          <w:sz w:val="24"/>
        </w:rPr>
        <w:t>,,net</w:t>
      </w:r>
      <w:proofErr w:type="gramEnd"/>
      <w:r w:rsidRPr="00014BD9">
        <w:rPr>
          <w:rFonts w:ascii="Times New Roman" w:hAnsi="Times New Roman"/>
          <w:sz w:val="24"/>
        </w:rPr>
        <w:t xml:space="preserve"> posts“ banera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• Postavljanje banera na sudijsku stolicu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lastRenderedPageBreak/>
        <w:t>Ovaj reklamni materijal ne ostaje u trajnom vlasništvu kluba, već ga klub dobija na revers i dužan je da ga vrati u istom stanju u kome je primljen.</w:t>
      </w:r>
    </w:p>
    <w:p w:rsidR="00C35E66" w:rsidRPr="00014BD9" w:rsidRDefault="004E04F2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Teniski savez Istočne Srbije</w:t>
      </w:r>
      <w:r w:rsidR="00C35E66" w:rsidRPr="00014BD9">
        <w:rPr>
          <w:rFonts w:ascii="Times New Roman" w:hAnsi="Times New Roman"/>
          <w:sz w:val="24"/>
        </w:rPr>
        <w:t xml:space="preserve"> zadržava pravo da ovaj reklamni materijal bude postavljen </w:t>
      </w:r>
      <w:proofErr w:type="gramStart"/>
      <w:r w:rsidR="00C35E66" w:rsidRPr="00014BD9">
        <w:rPr>
          <w:rFonts w:ascii="Times New Roman" w:hAnsi="Times New Roman"/>
          <w:sz w:val="24"/>
        </w:rPr>
        <w:t>na</w:t>
      </w:r>
      <w:proofErr w:type="gramEnd"/>
      <w:r w:rsidR="00C35E66" w:rsidRPr="00014BD9">
        <w:rPr>
          <w:rFonts w:ascii="Times New Roman" w:hAnsi="Times New Roman"/>
          <w:sz w:val="24"/>
        </w:rPr>
        <w:t xml:space="preserve"> vidnom delu centralnog terena.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Klub organizator ima pravo da zadrži i banere sponzora kluba.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O izvršenju ovih obave</w:t>
      </w:r>
      <w:r w:rsidR="002B229B">
        <w:rPr>
          <w:rFonts w:ascii="Times New Roman" w:hAnsi="Times New Roman"/>
          <w:sz w:val="24"/>
        </w:rPr>
        <w:t>za stara se lice koje odredi TSIS</w:t>
      </w:r>
      <w:r w:rsidRPr="00014BD9">
        <w:rPr>
          <w:rFonts w:ascii="Times New Roman" w:hAnsi="Times New Roman"/>
          <w:sz w:val="24"/>
        </w:rPr>
        <w:t xml:space="preserve"> kao svog predstavnika </w:t>
      </w:r>
      <w:proofErr w:type="gramStart"/>
      <w:r w:rsidRPr="00014BD9">
        <w:rPr>
          <w:rFonts w:ascii="Times New Roman" w:hAnsi="Times New Roman"/>
          <w:sz w:val="24"/>
        </w:rPr>
        <w:t>na</w:t>
      </w:r>
      <w:proofErr w:type="gramEnd"/>
      <w:r w:rsidRPr="00014BD9">
        <w:rPr>
          <w:rFonts w:ascii="Times New Roman" w:hAnsi="Times New Roman"/>
          <w:sz w:val="24"/>
        </w:rPr>
        <w:t xml:space="preserve"> turniru.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 w:rsidRPr="00014BD9">
        <w:rPr>
          <w:rFonts w:ascii="Times New Roman" w:hAnsi="Times New Roman"/>
          <w:sz w:val="24"/>
        </w:rPr>
        <w:t>Igrači finala su obavezni da prisustvuju ceremoniji zatvaranja turnira i dodele nagrada turnira ukoliko se ona obavlja do 30 minuta nakon okončanja finalnog meča.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5403" w:rsidRPr="00014BD9" w:rsidRDefault="00D15403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</w:p>
    <w:p w:rsidR="00C35E66" w:rsidRPr="00014BD9" w:rsidRDefault="00C35E66">
      <w:pPr>
        <w:pStyle w:val="Body1"/>
        <w:spacing w:after="0" w:line="240" w:lineRule="auto"/>
        <w:rPr>
          <w:rFonts w:ascii="Times New Roman" w:hAnsi="Times New Roman"/>
          <w:b/>
          <w:sz w:val="28"/>
        </w:rPr>
      </w:pPr>
      <w:r w:rsidRPr="00014BD9">
        <w:rPr>
          <w:rFonts w:ascii="Times New Roman" w:hAnsi="Times New Roman"/>
          <w:b/>
          <w:sz w:val="28"/>
        </w:rPr>
        <w:t>1</w:t>
      </w:r>
      <w:r w:rsidR="00D15403">
        <w:rPr>
          <w:rFonts w:ascii="Times New Roman" w:hAnsi="Times New Roman"/>
          <w:b/>
          <w:sz w:val="28"/>
        </w:rPr>
        <w:t>6</w:t>
      </w:r>
      <w:r w:rsidRPr="00014BD9">
        <w:rPr>
          <w:rFonts w:ascii="Times New Roman" w:hAnsi="Times New Roman"/>
          <w:b/>
          <w:sz w:val="28"/>
        </w:rPr>
        <w:t>. ZAVRŠNE ODREDBE</w:t>
      </w:r>
    </w:p>
    <w:p w:rsidR="00C35E66" w:rsidRPr="00014BD9" w:rsidRDefault="00C35E66" w:rsidP="00C35E66">
      <w:pPr>
        <w:pStyle w:val="Body1"/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</w:rPr>
      </w:pPr>
      <w:r w:rsidRPr="00014BD9">
        <w:rPr>
          <w:rFonts w:ascii="Times New Roman" w:hAnsi="Times New Roman"/>
          <w:sz w:val="24"/>
        </w:rPr>
        <w:t>Za sva tu</w:t>
      </w:r>
      <w:r w:rsidR="00A57AC0">
        <w:rPr>
          <w:rFonts w:ascii="Times New Roman" w:hAnsi="Times New Roman"/>
          <w:sz w:val="24"/>
        </w:rPr>
        <w:t>mačenja ovog Pravilnika nadležan</w:t>
      </w:r>
      <w:r w:rsidRPr="00014BD9">
        <w:rPr>
          <w:rFonts w:ascii="Times New Roman" w:hAnsi="Times New Roman"/>
          <w:sz w:val="24"/>
        </w:rPr>
        <w:t xml:space="preserve"> je </w:t>
      </w:r>
      <w:r w:rsidR="002B229B">
        <w:rPr>
          <w:rFonts w:ascii="Times New Roman" w:hAnsi="Times New Roman"/>
          <w:b/>
          <w:sz w:val="24"/>
        </w:rPr>
        <w:t>TO TSIS</w:t>
      </w:r>
      <w:r w:rsidRPr="00014BD9">
        <w:rPr>
          <w:rFonts w:ascii="Times New Roman" w:hAnsi="Times New Roman"/>
          <w:b/>
          <w:sz w:val="24"/>
        </w:rPr>
        <w:t xml:space="preserve"> </w:t>
      </w:r>
      <w:r w:rsidRPr="00014BD9">
        <w:rPr>
          <w:rFonts w:ascii="Times New Roman" w:hAnsi="Times New Roman"/>
          <w:sz w:val="24"/>
        </w:rPr>
        <w:t xml:space="preserve">po okončanju takmičenja </w:t>
      </w:r>
      <w:proofErr w:type="gramStart"/>
      <w:r w:rsidRPr="00014BD9"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014BD9">
        <w:rPr>
          <w:rFonts w:ascii="Times New Roman" w:hAnsi="Times New Roman"/>
          <w:sz w:val="24"/>
        </w:rPr>
        <w:t>kome dođe do spora. Za vreme takmičenja poslednja instanca je Vrhovni sudija.</w:t>
      </w:r>
      <w:r>
        <w:rPr>
          <w:rFonts w:ascii="Times New Roman" w:hAnsi="Times New Roman"/>
          <w:sz w:val="24"/>
        </w:rPr>
        <w:t xml:space="preserve"> </w:t>
      </w:r>
      <w:r w:rsidRPr="00014BD9">
        <w:rPr>
          <w:rFonts w:ascii="Times New Roman" w:hAnsi="Times New Roman"/>
          <w:sz w:val="24"/>
        </w:rPr>
        <w:t xml:space="preserve">Stupanjem </w:t>
      </w:r>
      <w:proofErr w:type="gramStart"/>
      <w:r w:rsidRPr="00014BD9">
        <w:rPr>
          <w:rFonts w:ascii="Times New Roman" w:hAnsi="Times New Roman"/>
          <w:sz w:val="24"/>
        </w:rPr>
        <w:t>na</w:t>
      </w:r>
      <w:proofErr w:type="gramEnd"/>
      <w:r w:rsidRPr="00014BD9">
        <w:rPr>
          <w:rFonts w:ascii="Times New Roman" w:hAnsi="Times New Roman"/>
          <w:sz w:val="24"/>
        </w:rPr>
        <w:t xml:space="preserve"> snagu ovog Pravilnika prestaje da važi stari Pravilnik o takmičenjima u</w:t>
      </w:r>
      <w:r>
        <w:rPr>
          <w:rFonts w:ascii="Times New Roman" w:hAnsi="Times New Roman"/>
          <w:sz w:val="24"/>
        </w:rPr>
        <w:t xml:space="preserve"> </w:t>
      </w:r>
      <w:r w:rsidR="002B229B">
        <w:rPr>
          <w:rFonts w:ascii="Times New Roman" w:hAnsi="Times New Roman"/>
          <w:sz w:val="24"/>
        </w:rPr>
        <w:t>TSIS</w:t>
      </w:r>
      <w:r w:rsidRPr="00014BD9">
        <w:rPr>
          <w:rFonts w:ascii="Times New Roman" w:hAnsi="Times New Roman"/>
          <w:sz w:val="24"/>
        </w:rPr>
        <w:t>.</w:t>
      </w:r>
    </w:p>
    <w:sectPr w:rsidR="00C35E66" w:rsidRPr="00014BD9" w:rsidSect="00BA3B60">
      <w:footerReference w:type="default" r:id="rId9"/>
      <w:pgSz w:w="11907" w:h="16839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05" w:rsidRDefault="009D5005">
      <w:r>
        <w:separator/>
      </w:r>
    </w:p>
  </w:endnote>
  <w:endnote w:type="continuationSeparator" w:id="0">
    <w:p w:rsidR="009D5005" w:rsidRDefault="009D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rmukhi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YU">
    <w:altName w:val="Courier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66" w:rsidRDefault="0073389C">
    <w:pPr>
      <w:pStyle w:val="HeaderFooter"/>
      <w:tabs>
        <w:tab w:val="left" w:pos="0"/>
        <w:tab w:val="center" w:pos="4680"/>
      </w:tabs>
      <w:rPr>
        <w:rFonts w:ascii="Times New Roman" w:eastAsia="Times New Roman" w:hAnsi="Times New Roman"/>
        <w:color w:val="auto"/>
      </w:rPr>
    </w:pPr>
    <w:r>
      <w:fldChar w:fldCharType="begin"/>
    </w:r>
    <w:r w:rsidR="00C35E66">
      <w:rPr>
        <w:rFonts w:hAnsi="Arial Unicode MS"/>
      </w:rPr>
      <w:instrText xml:space="preserve"> PAGE </w:instrText>
    </w:r>
    <w:r>
      <w:fldChar w:fldCharType="separate"/>
    </w:r>
    <w:r w:rsidR="00A57AC0">
      <w:rPr>
        <w:rFonts w:hAnsi="Arial Unicode MS"/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05" w:rsidRDefault="009D5005">
      <w:r>
        <w:separator/>
      </w:r>
    </w:p>
  </w:footnote>
  <w:footnote w:type="continuationSeparator" w:id="0">
    <w:p w:rsidR="009D5005" w:rsidRDefault="009D5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Gurmukhi MN" w:eastAsia="Arial Unicode MS" w:hAnsi="Gurmukhi MN" w:hint="default"/>
        <w:i w:val="0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Gurmukhi MN" w:eastAsia="Arial Unicode MS" w:hAnsi="Gurmukhi MN" w:hint="default"/>
        <w:i w:val="0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Gurmukhi MN" w:eastAsia="Arial Unicode MS" w:hAnsi="Gurmukhi MN" w:hint="default"/>
        <w:i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Gurmukhi MN" w:eastAsia="Arial Unicode MS" w:hAnsi="Gurmukhi MN" w:hint="default"/>
        <w:i w:val="0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Gurmukhi MN" w:eastAsia="Arial Unicode MS" w:hAnsi="Gurmukhi MN" w:hint="default"/>
        <w:i w:val="0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Gurmukhi MN" w:eastAsia="Arial Unicode MS" w:hAnsi="Gurmukhi MN" w:hint="default"/>
        <w:i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Gurmukhi MN" w:eastAsia="Arial Unicode MS" w:hAnsi="Gurmukhi MN" w:hint="default"/>
        <w:i w:val="0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Gurmukhi MN" w:eastAsia="Arial Unicode MS" w:hAnsi="Gurmukhi MN" w:hint="default"/>
        <w:i w:val="0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Gurmukhi MN" w:eastAsia="Arial Unicode MS" w:hAnsi="Gurmukhi MN" w:hint="default"/>
        <w:i w:val="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pStyle w:val="List0"/>
      <w:lvlText w:val="%1."/>
      <w:lvlJc w:val="left"/>
      <w:pPr>
        <w:tabs>
          <w:tab w:val="num" w:pos="393"/>
        </w:tabs>
        <w:ind w:left="393" w:firstLine="360"/>
      </w:pPr>
      <w:rPr>
        <w:rFonts w:ascii="Marion" w:eastAsia="Arial Unicode MS" w:hAnsi="Mario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Marion" w:eastAsia="Arial Unicode MS" w:hAnsi="Mario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Marion" w:eastAsia="Arial Unicode MS" w:hAnsi="Mario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Marion" w:eastAsia="Arial Unicode MS" w:hAnsi="Mario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Marion" w:eastAsia="Arial Unicode MS" w:hAnsi="Mario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Marion" w:eastAsia="Arial Unicode MS" w:hAnsi="Mario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Marion" w:eastAsia="Arial Unicode MS" w:hAnsi="Mario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Marion" w:eastAsia="Arial Unicode MS" w:hAnsi="Mario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Marion" w:eastAsia="Arial Unicode MS" w:hAnsi="Marion"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pStyle w:val="ImportWordListStyleDefinition848057285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00D78"/>
    <w:multiLevelType w:val="hybridMultilevel"/>
    <w:tmpl w:val="49C8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5804"/>
    <w:multiLevelType w:val="hybridMultilevel"/>
    <w:tmpl w:val="9A4E15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082"/>
    <w:rsid w:val="0001224E"/>
    <w:rsid w:val="000939D0"/>
    <w:rsid w:val="000C496D"/>
    <w:rsid w:val="000E6500"/>
    <w:rsid w:val="000F3E30"/>
    <w:rsid w:val="00104745"/>
    <w:rsid w:val="001112BC"/>
    <w:rsid w:val="0011479F"/>
    <w:rsid w:val="00126BF3"/>
    <w:rsid w:val="00166C40"/>
    <w:rsid w:val="0018295A"/>
    <w:rsid w:val="00225E41"/>
    <w:rsid w:val="00232C9B"/>
    <w:rsid w:val="002848CD"/>
    <w:rsid w:val="002B229B"/>
    <w:rsid w:val="003739E9"/>
    <w:rsid w:val="00391F87"/>
    <w:rsid w:val="003F732F"/>
    <w:rsid w:val="00456BBD"/>
    <w:rsid w:val="00462FFB"/>
    <w:rsid w:val="004C3002"/>
    <w:rsid w:val="004E04F2"/>
    <w:rsid w:val="004E250B"/>
    <w:rsid w:val="004F2192"/>
    <w:rsid w:val="00515E40"/>
    <w:rsid w:val="0051659F"/>
    <w:rsid w:val="00541819"/>
    <w:rsid w:val="00561BE6"/>
    <w:rsid w:val="00565D23"/>
    <w:rsid w:val="005831F0"/>
    <w:rsid w:val="005B7C0B"/>
    <w:rsid w:val="005D2E6D"/>
    <w:rsid w:val="005D65F4"/>
    <w:rsid w:val="005F1B7E"/>
    <w:rsid w:val="00611BBC"/>
    <w:rsid w:val="00636171"/>
    <w:rsid w:val="006531F8"/>
    <w:rsid w:val="00660869"/>
    <w:rsid w:val="00683A27"/>
    <w:rsid w:val="006B39FD"/>
    <w:rsid w:val="006B5B9C"/>
    <w:rsid w:val="006D7D75"/>
    <w:rsid w:val="00702227"/>
    <w:rsid w:val="0073389C"/>
    <w:rsid w:val="007973F1"/>
    <w:rsid w:val="007B0725"/>
    <w:rsid w:val="007F4C85"/>
    <w:rsid w:val="00803CAF"/>
    <w:rsid w:val="00853EE2"/>
    <w:rsid w:val="00866F7D"/>
    <w:rsid w:val="00883B94"/>
    <w:rsid w:val="008A2B06"/>
    <w:rsid w:val="008B103E"/>
    <w:rsid w:val="008C06B8"/>
    <w:rsid w:val="0091504D"/>
    <w:rsid w:val="009B0F3C"/>
    <w:rsid w:val="009C6A04"/>
    <w:rsid w:val="009D5005"/>
    <w:rsid w:val="00A07FD7"/>
    <w:rsid w:val="00A16042"/>
    <w:rsid w:val="00A47838"/>
    <w:rsid w:val="00A57AC0"/>
    <w:rsid w:val="00AA1442"/>
    <w:rsid w:val="00AC47AF"/>
    <w:rsid w:val="00AC64F8"/>
    <w:rsid w:val="00AE5082"/>
    <w:rsid w:val="00B720EB"/>
    <w:rsid w:val="00BA3B60"/>
    <w:rsid w:val="00BA6D3E"/>
    <w:rsid w:val="00BC4EFF"/>
    <w:rsid w:val="00C35E66"/>
    <w:rsid w:val="00D13312"/>
    <w:rsid w:val="00D15403"/>
    <w:rsid w:val="00D4255B"/>
    <w:rsid w:val="00D429D9"/>
    <w:rsid w:val="00D9553A"/>
    <w:rsid w:val="00DC7045"/>
    <w:rsid w:val="00DE393F"/>
    <w:rsid w:val="00E83745"/>
    <w:rsid w:val="00EA2F7E"/>
    <w:rsid w:val="00EA3321"/>
    <w:rsid w:val="00EB2473"/>
    <w:rsid w:val="00F05679"/>
    <w:rsid w:val="00F15E0D"/>
    <w:rsid w:val="00F3537C"/>
    <w:rsid w:val="00FB54D1"/>
    <w:rsid w:val="00FC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739E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F15E0D"/>
    <w:pPr>
      <w:keepNext/>
      <w:jc w:val="center"/>
      <w:outlineLvl w:val="2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A3321"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rsid w:val="00EA332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Title1">
    <w:name w:val="Title1"/>
    <w:rsid w:val="00EA3321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ShapeCaptionWhite">
    <w:name w:val="Shape Caption White"/>
    <w:rsid w:val="00EA3321"/>
    <w:pPr>
      <w:jc w:val="center"/>
    </w:pPr>
    <w:rPr>
      <w:rFonts w:ascii="Helvetica" w:eastAsia="Arial Unicode MS" w:hAnsi="Helvetica"/>
      <w:i/>
      <w:color w:val="FFFFFF"/>
      <w:sz w:val="36"/>
    </w:rPr>
  </w:style>
  <w:style w:type="paragraph" w:customStyle="1" w:styleId="Numbered">
    <w:name w:val="Numbered"/>
    <w:rsid w:val="004C3002"/>
    <w:pPr>
      <w:numPr>
        <w:numId w:val="1"/>
      </w:numPr>
    </w:pPr>
    <w:rPr>
      <w:b/>
      <w:sz w:val="32"/>
    </w:rPr>
  </w:style>
  <w:style w:type="paragraph" w:customStyle="1" w:styleId="List0">
    <w:name w:val="List 0"/>
    <w:basedOn w:val="ImportWordListStyleDefinition848057285"/>
    <w:semiHidden/>
    <w:rsid w:val="00EA3321"/>
    <w:pPr>
      <w:numPr>
        <w:numId w:val="3"/>
      </w:numPr>
    </w:pPr>
  </w:style>
  <w:style w:type="paragraph" w:customStyle="1" w:styleId="ImportWordListStyleDefinition848057285">
    <w:name w:val="Import Word List Style Definition 848057285"/>
    <w:rsid w:val="00EA3321"/>
    <w:pPr>
      <w:numPr>
        <w:numId w:val="4"/>
      </w:numPr>
    </w:pPr>
  </w:style>
  <w:style w:type="paragraph" w:customStyle="1" w:styleId="ColorfulList-Accent11">
    <w:name w:val="Colorful List - Accent 11"/>
    <w:basedOn w:val="Normal"/>
    <w:qFormat/>
    <w:rsid w:val="001E29E3"/>
    <w:pPr>
      <w:spacing w:after="200"/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locked/>
    <w:rsid w:val="001E29E3"/>
    <w:rPr>
      <w:color w:val="0000FF"/>
      <w:u w:val="single"/>
    </w:rPr>
  </w:style>
  <w:style w:type="character" w:customStyle="1" w:styleId="Heading3Char">
    <w:name w:val="Heading 3 Char"/>
    <w:link w:val="Heading3"/>
    <w:rsid w:val="00F15E0D"/>
    <w:rPr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9EE4-FF0B-41A4-9DEE-ECD7A744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25065</CharactersWithSpaces>
  <SharedDoc>false</SharedDoc>
  <HLinks>
    <vt:vector size="12" baseType="variant"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mailto:prijaveiodjave@tenisbg.org.rs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mailto:prijaveiodjave@tenisbg.org.rs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teniski savez</dc:creator>
  <cp:lastModifiedBy>TSIS</cp:lastModifiedBy>
  <cp:revision>165</cp:revision>
  <cp:lastPrinted>2016-01-19T11:20:00Z</cp:lastPrinted>
  <dcterms:created xsi:type="dcterms:W3CDTF">2016-01-19T11:52:00Z</dcterms:created>
  <dcterms:modified xsi:type="dcterms:W3CDTF">2016-01-25T14:03:00Z</dcterms:modified>
</cp:coreProperties>
</file>